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F2" w:rsidRDefault="008E6FB7" w:rsidP="0012213B">
      <w:pPr>
        <w:jc w:val="center"/>
        <w:rPr>
          <w:b/>
        </w:rPr>
      </w:pPr>
      <w:bookmarkStart w:id="0" w:name="_GoBack"/>
      <w:bookmarkEnd w:id="0"/>
      <w:r w:rsidRPr="00A85F1A">
        <w:rPr>
          <w:b/>
        </w:rPr>
        <w:t>КОНТРАКТ</w:t>
      </w:r>
      <w:r w:rsidR="00C712F2" w:rsidRPr="00A85F1A">
        <w:rPr>
          <w:b/>
        </w:rPr>
        <w:t xml:space="preserve"> №</w:t>
      </w:r>
      <w:r w:rsidR="003E70DF" w:rsidRPr="003E70DF">
        <w:rPr>
          <w:b/>
        </w:rPr>
        <w:t>0139300027723000034</w:t>
      </w:r>
    </w:p>
    <w:p w:rsidR="00424AD9" w:rsidRDefault="00424AD9" w:rsidP="0012213B">
      <w:pPr>
        <w:jc w:val="center"/>
        <w:rPr>
          <w:b/>
        </w:rPr>
      </w:pPr>
    </w:p>
    <w:p w:rsidR="00424AD9" w:rsidRDefault="00424AD9" w:rsidP="0012213B">
      <w:pPr>
        <w:jc w:val="center"/>
        <w:rPr>
          <w:b/>
        </w:rPr>
      </w:pPr>
      <w:r w:rsidRPr="00424AD9">
        <w:rPr>
          <w:b/>
        </w:rPr>
        <w:t>установка (об</w:t>
      </w:r>
      <w:r>
        <w:rPr>
          <w:b/>
        </w:rPr>
        <w:t xml:space="preserve">орудование) в жилых помещениях </w:t>
      </w:r>
      <w:r w:rsidRPr="00424AD9">
        <w:rPr>
          <w:b/>
        </w:rPr>
        <w:t>автономных дымовых пожарных извещателей и (или) датчиков (извещателей) угарного газа</w:t>
      </w:r>
    </w:p>
    <w:p w:rsidR="00424AD9" w:rsidRPr="00A85F1A" w:rsidRDefault="00424AD9" w:rsidP="0012213B">
      <w:pPr>
        <w:jc w:val="center"/>
        <w:rPr>
          <w:b/>
        </w:rPr>
      </w:pPr>
    </w:p>
    <w:p w:rsidR="00C712F2" w:rsidRPr="003D3C3E" w:rsidRDefault="00C03BFA" w:rsidP="0012213B">
      <w:pPr>
        <w:jc w:val="center"/>
      </w:pPr>
      <w:r w:rsidRPr="007D6E2C">
        <w:t>(Идентификационный код закупк</w:t>
      </w:r>
      <w:r w:rsidRPr="003D3C3E">
        <w:t>и:</w:t>
      </w:r>
      <w:r w:rsidR="00751023">
        <w:t xml:space="preserve"> </w:t>
      </w:r>
      <w:r w:rsidR="003D3C3E" w:rsidRPr="003D3C3E">
        <w:rPr>
          <w:color w:val="000000"/>
          <w:shd w:val="clear" w:color="auto" w:fill="FFFFFF"/>
        </w:rPr>
        <w:t xml:space="preserve">233425200243742520100100060012630244 </w:t>
      </w:r>
    </w:p>
    <w:p w:rsidR="007236FD" w:rsidRDefault="007236FD" w:rsidP="0012213B">
      <w:pPr>
        <w:jc w:val="center"/>
      </w:pPr>
    </w:p>
    <w:tbl>
      <w:tblPr>
        <w:tblW w:w="10348" w:type="dxa"/>
        <w:tblInd w:w="62" w:type="dxa"/>
        <w:tblLayout w:type="fixed"/>
        <w:tblCellMar>
          <w:top w:w="102" w:type="dxa"/>
          <w:left w:w="62" w:type="dxa"/>
          <w:bottom w:w="102" w:type="dxa"/>
          <w:right w:w="62" w:type="dxa"/>
        </w:tblCellMar>
        <w:tblLook w:val="04A0"/>
      </w:tblPr>
      <w:tblGrid>
        <w:gridCol w:w="5245"/>
        <w:gridCol w:w="5103"/>
      </w:tblGrid>
      <w:tr w:rsidR="00C712F2" w:rsidTr="00B42C8C">
        <w:tc>
          <w:tcPr>
            <w:tcW w:w="5245" w:type="dxa"/>
          </w:tcPr>
          <w:p w:rsidR="00C712F2" w:rsidRDefault="00B6757B" w:rsidP="00AA77D2">
            <w:pPr>
              <w:widowControl w:val="0"/>
            </w:pPr>
            <w:r>
              <w:t>«</w:t>
            </w:r>
            <w:r w:rsidR="00AA77D2">
              <w:rPr>
                <w:lang w:val="en-US"/>
              </w:rPr>
              <w:t>02</w:t>
            </w:r>
            <w:r w:rsidR="004E6B89">
              <w:t>»</w:t>
            </w:r>
            <w:r w:rsidR="00AA77D2">
              <w:rPr>
                <w:lang w:val="en-US"/>
              </w:rPr>
              <w:t xml:space="preserve"> </w:t>
            </w:r>
            <w:r w:rsidR="00AA77D2">
              <w:t xml:space="preserve">марта </w:t>
            </w:r>
            <w:r w:rsidR="00A85F1A">
              <w:t>20</w:t>
            </w:r>
            <w:r w:rsidR="00447BBA">
              <w:t>23</w:t>
            </w:r>
            <w:r w:rsidR="00C712F2" w:rsidRPr="007B0809">
              <w:t>г.</w:t>
            </w:r>
          </w:p>
        </w:tc>
        <w:tc>
          <w:tcPr>
            <w:tcW w:w="5103" w:type="dxa"/>
          </w:tcPr>
          <w:p w:rsidR="00275E48" w:rsidRDefault="00F50BBA" w:rsidP="0012213B">
            <w:pPr>
              <w:widowControl w:val="0"/>
              <w:ind w:right="277"/>
              <w:jc w:val="right"/>
            </w:pPr>
            <w:r>
              <w:t xml:space="preserve">г. </w:t>
            </w:r>
            <w:r w:rsidR="00B153DD">
              <w:t>Новокузнецк</w:t>
            </w:r>
          </w:p>
          <w:p w:rsidR="00722A1F" w:rsidRDefault="00722A1F" w:rsidP="0012213B">
            <w:pPr>
              <w:widowControl w:val="0"/>
              <w:ind w:right="277"/>
              <w:jc w:val="right"/>
            </w:pPr>
          </w:p>
        </w:tc>
      </w:tr>
    </w:tbl>
    <w:p w:rsidR="00C712F2" w:rsidRPr="00E17A3B" w:rsidRDefault="00424AD9" w:rsidP="0012213B">
      <w:pPr>
        <w:ind w:firstLine="567"/>
        <w:jc w:val="both"/>
        <w:rPr>
          <w:rFonts w:eastAsia="Calibri"/>
        </w:rPr>
      </w:pPr>
      <w:r w:rsidRPr="00F51842">
        <w:rPr>
          <w:b/>
          <w:lang w:eastAsia="ar-SA"/>
        </w:rPr>
        <w:t>Муниципальное казенное учреждение «Управление по защите населения и территории Новокузнецкого района»</w:t>
      </w:r>
      <w:r w:rsidRPr="00F51842">
        <w:rPr>
          <w:color w:val="000000"/>
          <w:lang w:eastAsia="ar-SA"/>
        </w:rPr>
        <w:t xml:space="preserve">, именуемое в дальнейшем </w:t>
      </w:r>
      <w:r w:rsidRPr="00F51842">
        <w:rPr>
          <w:b/>
          <w:color w:val="000000"/>
          <w:lang w:eastAsia="ar-SA"/>
        </w:rPr>
        <w:t>Заказчик</w:t>
      </w:r>
      <w:r w:rsidR="00C712F2" w:rsidRPr="005C20CE">
        <w:rPr>
          <w:rFonts w:eastAsia="Calibri"/>
        </w:rPr>
        <w:t xml:space="preserve">, в лице </w:t>
      </w:r>
      <w:r w:rsidR="00447BBA">
        <w:rPr>
          <w:rFonts w:eastAsia="Calibri"/>
        </w:rPr>
        <w:t>директора Есипенко Вячеслава Анатольевича</w:t>
      </w:r>
      <w:r w:rsidR="00C712F2" w:rsidRPr="005C20CE">
        <w:rPr>
          <w:rFonts w:eastAsia="Calibri"/>
        </w:rPr>
        <w:t xml:space="preserve">, действующего на основании </w:t>
      </w:r>
      <w:r w:rsidR="004E6B89">
        <w:rPr>
          <w:rFonts w:eastAsia="Calibri"/>
        </w:rPr>
        <w:t>Устава</w:t>
      </w:r>
      <w:r w:rsidR="00C712F2" w:rsidRPr="005C20CE">
        <w:rPr>
          <w:rFonts w:eastAsia="Calibri"/>
        </w:rPr>
        <w:t xml:space="preserve">, с одной </w:t>
      </w:r>
      <w:r w:rsidR="00C712F2" w:rsidRPr="00D029DC">
        <w:rPr>
          <w:rFonts w:eastAsia="Calibri"/>
        </w:rPr>
        <w:t>стороны, и</w:t>
      </w:r>
      <w:r w:rsidR="00E1142D">
        <w:rPr>
          <w:rFonts w:eastAsia="Calibri"/>
        </w:rPr>
        <w:t xml:space="preserve"> </w:t>
      </w:r>
      <w:r w:rsidR="00447BBA">
        <w:rPr>
          <w:b/>
        </w:rPr>
        <w:t>общество с ограниченной ответственностью «Неотехнологии»</w:t>
      </w:r>
      <w:r w:rsidR="003839D3" w:rsidRPr="003839D3">
        <w:rPr>
          <w:bCs/>
          <w:sz w:val="28"/>
          <w:szCs w:val="28"/>
        </w:rPr>
        <w:t>,</w:t>
      </w:r>
      <w:r w:rsidR="00C712F2" w:rsidRPr="005C20CE">
        <w:rPr>
          <w:rFonts w:eastAsia="Calibri"/>
        </w:rPr>
        <w:t xml:space="preserve">именуемое в дальнейшем </w:t>
      </w:r>
      <w:r w:rsidR="00C712F2" w:rsidRPr="005C20CE">
        <w:rPr>
          <w:rFonts w:eastAsia="Calibri"/>
          <w:b/>
          <w:bCs/>
        </w:rPr>
        <w:t>«Подрядчик»</w:t>
      </w:r>
      <w:r w:rsidR="00C712F2" w:rsidRPr="005C20CE">
        <w:rPr>
          <w:rFonts w:eastAsia="Calibri"/>
        </w:rPr>
        <w:t>, в лице</w:t>
      </w:r>
      <w:r w:rsidR="00447BBA">
        <w:rPr>
          <w:rFonts w:eastAsia="Calibri"/>
        </w:rPr>
        <w:t>директора Степанова Алексея Владимировича</w:t>
      </w:r>
      <w:r w:rsidR="00C712F2" w:rsidRPr="005C20CE">
        <w:rPr>
          <w:rFonts w:eastAsia="Calibri"/>
        </w:rPr>
        <w:t>, действующего</w:t>
      </w:r>
      <w:r w:rsidR="002B317E">
        <w:rPr>
          <w:rFonts w:eastAsia="Calibri"/>
        </w:rPr>
        <w:t xml:space="preserve"> на основании</w:t>
      </w:r>
      <w:r w:rsidR="00447BBA">
        <w:rPr>
          <w:rFonts w:eastAsia="Calibri"/>
        </w:rPr>
        <w:t>Устава</w:t>
      </w:r>
      <w:r w:rsidR="00C712F2" w:rsidRPr="005C20CE">
        <w:rPr>
          <w:rFonts w:eastAsia="Calibri"/>
        </w:rPr>
        <w:t xml:space="preserve">, с другой стороны, а вместе именуемые в дальнейшем </w:t>
      </w:r>
      <w:r w:rsidR="00A85F1A">
        <w:rPr>
          <w:rFonts w:eastAsia="Calibri"/>
        </w:rPr>
        <w:t>«</w:t>
      </w:r>
      <w:r w:rsidR="00C712F2" w:rsidRPr="005C20CE">
        <w:rPr>
          <w:rFonts w:eastAsia="Calibri"/>
        </w:rPr>
        <w:t>Стороны</w:t>
      </w:r>
      <w:r w:rsidR="00A85F1A">
        <w:rPr>
          <w:rFonts w:eastAsia="Calibri"/>
        </w:rPr>
        <w:t>»</w:t>
      </w:r>
      <w:r w:rsidR="00C712F2" w:rsidRPr="005C20CE">
        <w:rPr>
          <w:rFonts w:eastAsia="Calibri"/>
        </w:rPr>
        <w:t xml:space="preserve">, </w:t>
      </w:r>
      <w:r w:rsidR="00C712F2" w:rsidRPr="0032249D">
        <w:t>руководствуясь Федеральным законом 05.</w:t>
      </w:r>
      <w:r w:rsidR="00C712F2" w:rsidRPr="00A85F1A">
        <w:t>04</w:t>
      </w:r>
      <w:r w:rsidR="008B1B52">
        <w:t>.2013 №44-</w:t>
      </w:r>
      <w:r w:rsidR="00C712F2" w:rsidRPr="0032249D">
        <w:t>ФЗ «О контрактной системе  в сфере закупок товаров, работ, услуг для обеспечения государ</w:t>
      </w:r>
      <w:r w:rsidR="006B1488">
        <w:t>ственных и муниципальных нужд»</w:t>
      </w:r>
      <w:r w:rsidR="00C712F2" w:rsidRPr="00E17A3B">
        <w:rPr>
          <w:rFonts w:eastAsia="Calibri"/>
        </w:rPr>
        <w:t xml:space="preserve">, заключили </w:t>
      </w:r>
      <w:r w:rsidR="00A85F1A" w:rsidRPr="00E17A3B">
        <w:rPr>
          <w:rFonts w:eastAsia="Calibri"/>
        </w:rPr>
        <w:t xml:space="preserve">настоящий </w:t>
      </w:r>
      <w:r w:rsidR="00C712F2" w:rsidRPr="00E17A3B">
        <w:rPr>
          <w:rFonts w:eastAsia="Calibri"/>
        </w:rPr>
        <w:t>контракт (далее – «Контракт») о нижеследующем:</w:t>
      </w:r>
    </w:p>
    <w:p w:rsidR="00C712F2" w:rsidRPr="00E17A3B" w:rsidRDefault="00C712F2" w:rsidP="0012213B">
      <w:pPr>
        <w:ind w:firstLine="567"/>
        <w:jc w:val="both"/>
      </w:pPr>
    </w:p>
    <w:p w:rsidR="00C712F2" w:rsidRPr="00E17A3B" w:rsidRDefault="00C712F2" w:rsidP="0012213B">
      <w:pPr>
        <w:jc w:val="center"/>
      </w:pPr>
      <w:r w:rsidRPr="00E17A3B">
        <w:t>I. Предмет Контракта</w:t>
      </w:r>
    </w:p>
    <w:p w:rsidR="008459D5" w:rsidRPr="00E17A3B" w:rsidRDefault="00C712F2" w:rsidP="00573402">
      <w:pPr>
        <w:pStyle w:val="a7"/>
        <w:numPr>
          <w:ilvl w:val="1"/>
          <w:numId w:val="6"/>
        </w:numPr>
        <w:spacing w:after="0" w:line="240" w:lineRule="auto"/>
        <w:ind w:left="0" w:firstLine="0"/>
        <w:jc w:val="both"/>
        <w:rPr>
          <w:rFonts w:ascii="Times New Roman" w:hAnsi="Times New Roman" w:cs="Times New Roman"/>
          <w:sz w:val="24"/>
          <w:szCs w:val="24"/>
        </w:rPr>
      </w:pPr>
      <w:r w:rsidRPr="00E17A3B">
        <w:rPr>
          <w:rFonts w:ascii="Times New Roman" w:hAnsi="Times New Roman" w:cs="Times New Roman"/>
          <w:sz w:val="24"/>
          <w:szCs w:val="24"/>
        </w:rPr>
        <w:t xml:space="preserve">Подрядчик по заданию Заказчика обязуется в установленный Контрактом срок выполнить </w:t>
      </w:r>
      <w:r w:rsidR="00A92400" w:rsidRPr="00E17A3B">
        <w:rPr>
          <w:rFonts w:ascii="Times New Roman" w:hAnsi="Times New Roman" w:cs="Times New Roman"/>
          <w:sz w:val="24"/>
          <w:szCs w:val="24"/>
        </w:rPr>
        <w:t>работы</w:t>
      </w:r>
      <w:r w:rsidR="007279D0" w:rsidRPr="00E17A3B">
        <w:rPr>
          <w:rFonts w:ascii="Times New Roman" w:hAnsi="Times New Roman" w:cs="Times New Roman"/>
          <w:sz w:val="24"/>
          <w:szCs w:val="24"/>
        </w:rPr>
        <w:t xml:space="preserve"> по </w:t>
      </w:r>
      <w:r w:rsidR="00F637F0" w:rsidRPr="00F637F0">
        <w:rPr>
          <w:rFonts w:ascii="Times New Roman" w:hAnsi="Times New Roman" w:cs="Times New Roman"/>
          <w:b/>
          <w:sz w:val="24"/>
          <w:szCs w:val="24"/>
        </w:rPr>
        <w:t>установк</w:t>
      </w:r>
      <w:r w:rsidR="00F637F0">
        <w:rPr>
          <w:rFonts w:ascii="Times New Roman" w:hAnsi="Times New Roman" w:cs="Times New Roman"/>
          <w:b/>
          <w:sz w:val="24"/>
          <w:szCs w:val="24"/>
        </w:rPr>
        <w:t>е</w:t>
      </w:r>
      <w:r w:rsidR="00F637F0" w:rsidRPr="00F637F0">
        <w:rPr>
          <w:rFonts w:ascii="Times New Roman" w:hAnsi="Times New Roman" w:cs="Times New Roman"/>
          <w:b/>
          <w:sz w:val="24"/>
          <w:szCs w:val="24"/>
        </w:rPr>
        <w:t xml:space="preserve"> (оборудовани</w:t>
      </w:r>
      <w:r w:rsidR="00F637F0">
        <w:rPr>
          <w:rFonts w:ascii="Times New Roman" w:hAnsi="Times New Roman" w:cs="Times New Roman"/>
          <w:b/>
          <w:sz w:val="24"/>
          <w:szCs w:val="24"/>
        </w:rPr>
        <w:t>ю</w:t>
      </w:r>
      <w:r w:rsidR="00424AD9">
        <w:rPr>
          <w:rFonts w:ascii="Times New Roman" w:hAnsi="Times New Roman" w:cs="Times New Roman"/>
          <w:b/>
          <w:sz w:val="24"/>
          <w:szCs w:val="24"/>
        </w:rPr>
        <w:t xml:space="preserve">) в жилых помещениях </w:t>
      </w:r>
      <w:r w:rsidR="00F637F0" w:rsidRPr="00F637F0">
        <w:rPr>
          <w:rFonts w:ascii="Times New Roman" w:hAnsi="Times New Roman" w:cs="Times New Roman"/>
          <w:b/>
          <w:sz w:val="24"/>
          <w:szCs w:val="24"/>
        </w:rPr>
        <w:t xml:space="preserve">автономных дымовых пожарных извещателей и (или) датчиков (извещателей) угарного газа </w:t>
      </w:r>
      <w:r w:rsidRPr="00E17A3B">
        <w:rPr>
          <w:rFonts w:ascii="Times New Roman" w:hAnsi="Times New Roman" w:cs="Times New Roman"/>
          <w:sz w:val="24"/>
          <w:szCs w:val="24"/>
        </w:rPr>
        <w:t>(далее</w:t>
      </w:r>
      <w:r w:rsidR="00C21748" w:rsidRPr="00E17A3B">
        <w:rPr>
          <w:rFonts w:ascii="Times New Roman" w:hAnsi="Times New Roman" w:cs="Times New Roman"/>
          <w:sz w:val="24"/>
          <w:szCs w:val="24"/>
        </w:rPr>
        <w:t xml:space="preserve"> – «</w:t>
      </w:r>
      <w:r w:rsidR="00E577B9">
        <w:rPr>
          <w:rFonts w:ascii="Times New Roman" w:hAnsi="Times New Roman" w:cs="Times New Roman"/>
          <w:sz w:val="24"/>
          <w:szCs w:val="24"/>
        </w:rPr>
        <w:t>Работы</w:t>
      </w:r>
      <w:r w:rsidR="00C21748" w:rsidRPr="00E17A3B">
        <w:rPr>
          <w:rFonts w:ascii="Times New Roman" w:hAnsi="Times New Roman" w:cs="Times New Roman"/>
          <w:sz w:val="24"/>
          <w:szCs w:val="24"/>
        </w:rPr>
        <w:t>»</w:t>
      </w:r>
      <w:r w:rsidRPr="00E17A3B">
        <w:rPr>
          <w:rFonts w:ascii="Times New Roman" w:hAnsi="Times New Roman" w:cs="Times New Roman"/>
          <w:sz w:val="24"/>
          <w:szCs w:val="24"/>
        </w:rPr>
        <w:t>), а З</w:t>
      </w:r>
      <w:r w:rsidR="00E577B9">
        <w:rPr>
          <w:rFonts w:ascii="Times New Roman" w:hAnsi="Times New Roman" w:cs="Times New Roman"/>
          <w:sz w:val="24"/>
          <w:szCs w:val="24"/>
        </w:rPr>
        <w:t>аказчик обязуется принять работы и оплатить их</w:t>
      </w:r>
      <w:r w:rsidRPr="00E17A3B">
        <w:rPr>
          <w:rFonts w:ascii="Times New Roman" w:hAnsi="Times New Roman" w:cs="Times New Roman"/>
          <w:sz w:val="24"/>
          <w:szCs w:val="24"/>
        </w:rPr>
        <w:t xml:space="preserve">. </w:t>
      </w:r>
      <w:bookmarkStart w:id="1" w:name="Par21"/>
    </w:p>
    <w:p w:rsidR="00C712F2" w:rsidRPr="00E17A3B" w:rsidRDefault="00C712F2" w:rsidP="0012213B">
      <w:pPr>
        <w:jc w:val="both"/>
      </w:pPr>
    </w:p>
    <w:p w:rsidR="00C712F2" w:rsidRPr="00E17A3B" w:rsidRDefault="00C712F2" w:rsidP="0012213B">
      <w:pPr>
        <w:jc w:val="center"/>
      </w:pPr>
      <w:r w:rsidRPr="00E17A3B">
        <w:t>II. Условия выполнени</w:t>
      </w:r>
      <w:r w:rsidR="00F332DA">
        <w:t>я</w:t>
      </w:r>
      <w:r w:rsidRPr="00E17A3B">
        <w:t xml:space="preserve"> работ</w:t>
      </w:r>
    </w:p>
    <w:p w:rsidR="00C712F2" w:rsidRDefault="00C712F2" w:rsidP="0012213B">
      <w:pPr>
        <w:keepLines/>
        <w:autoSpaceDE w:val="0"/>
        <w:ind w:firstLine="567"/>
        <w:jc w:val="both"/>
      </w:pPr>
      <w:r w:rsidRPr="00E17A3B">
        <w:t>2.1. Работа выполняетс</w:t>
      </w:r>
      <w:r w:rsidR="00053010" w:rsidRPr="00E17A3B">
        <w:t xml:space="preserve">я Подрядчиком в </w:t>
      </w:r>
      <w:r w:rsidR="00053010">
        <w:t>соответствии с</w:t>
      </w:r>
      <w:r w:rsidR="007419A1">
        <w:t xml:space="preserve"> Техническим заданием </w:t>
      </w:r>
      <w:r w:rsidRPr="00042DBD">
        <w:t>(</w:t>
      </w:r>
      <w:hyperlink w:anchor="Par415">
        <w:r w:rsidRPr="00042DBD">
          <w:t>приложение</w:t>
        </w:r>
      </w:hyperlink>
      <w:r w:rsidR="000F3612">
        <w:t xml:space="preserve"> №1 к Контракту)</w:t>
      </w:r>
      <w:r w:rsidRPr="00042DBD">
        <w:rPr>
          <w:rFonts w:eastAsia="Calibri"/>
          <w:color w:val="000000"/>
        </w:rPr>
        <w:t>,</w:t>
      </w:r>
      <w:r w:rsidR="00D11FA9">
        <w:t xml:space="preserve"> являющимся</w:t>
      </w:r>
      <w:r w:rsidRPr="00042DBD">
        <w:t xml:space="preserve"> неотъемлемой частью </w:t>
      </w:r>
      <w:r w:rsidR="00E577B9">
        <w:t xml:space="preserve">настоящего </w:t>
      </w:r>
      <w:r w:rsidRPr="00042DBD">
        <w:t>Контракта</w:t>
      </w:r>
      <w:r>
        <w:t>.</w:t>
      </w:r>
    </w:p>
    <w:p w:rsidR="00C712F2" w:rsidRPr="00042DBD" w:rsidRDefault="00C712F2" w:rsidP="0012213B">
      <w:pPr>
        <w:jc w:val="both"/>
      </w:pPr>
    </w:p>
    <w:p w:rsidR="00C712F2" w:rsidRPr="00034F25" w:rsidRDefault="00C712F2" w:rsidP="0012213B">
      <w:pPr>
        <w:jc w:val="center"/>
      </w:pPr>
      <w:r w:rsidRPr="00034F25">
        <w:t>III. Взаимодействие Сторон</w:t>
      </w:r>
    </w:p>
    <w:p w:rsidR="00C712F2" w:rsidRPr="00042DBD" w:rsidRDefault="00C712F2" w:rsidP="0012213B">
      <w:pPr>
        <w:ind w:firstLine="540"/>
        <w:jc w:val="both"/>
      </w:pPr>
      <w:r w:rsidRPr="00042DBD">
        <w:t>3.1. Подрядчик вправе:</w:t>
      </w:r>
    </w:p>
    <w:p w:rsidR="00C712F2" w:rsidRPr="00042DBD" w:rsidRDefault="00C712F2" w:rsidP="0012213B">
      <w:pPr>
        <w:ind w:firstLine="540"/>
        <w:jc w:val="both"/>
      </w:pPr>
      <w:r w:rsidRPr="00042DBD">
        <w:t>а) привлекать к выполнению Контракта субподрядчиков.</w:t>
      </w:r>
      <w:bookmarkStart w:id="2" w:name="Par33"/>
    </w:p>
    <w:p w:rsidR="00C712F2" w:rsidRPr="00042DBD" w:rsidRDefault="00C712F2" w:rsidP="0012213B">
      <w:pPr>
        <w:ind w:firstLine="540"/>
        <w:jc w:val="both"/>
      </w:pPr>
      <w:r w:rsidRPr="00042DBD">
        <w:t xml:space="preserve">Подрядчик несет ответственность за неисполнение или ненадлежащее исполнение обязательств субподрядчиками в рамках выполнения соответствующих работ в соответствии с гражданским законодательством Российской Федерации. </w:t>
      </w:r>
    </w:p>
    <w:p w:rsidR="00C712F2" w:rsidRPr="00042DBD" w:rsidRDefault="00C712F2" w:rsidP="0012213B">
      <w:pPr>
        <w:ind w:firstLine="540"/>
        <w:jc w:val="both"/>
      </w:pPr>
      <w:r w:rsidRPr="00042DBD">
        <w:t>Невыполнение субподрядчиком обязательств перед Подрядчиком не освобождает Подрядчика от выполнения условий настоящего Контракта;</w:t>
      </w:r>
    </w:p>
    <w:p w:rsidR="00C712F2" w:rsidRPr="00042DBD" w:rsidRDefault="00C712F2" w:rsidP="0012213B">
      <w:pPr>
        <w:ind w:firstLine="540"/>
        <w:jc w:val="both"/>
      </w:pPr>
      <w:r w:rsidRPr="00042DBD">
        <w:t xml:space="preserve">б) требовать своевременной оплаты на условиях, установленных Контрактом, надлежащим образом выполненных и принятых Заказчиком работ; </w:t>
      </w:r>
      <w:bookmarkStart w:id="3" w:name="Par36"/>
    </w:p>
    <w:p w:rsidR="00C712F2" w:rsidRPr="00042DBD" w:rsidRDefault="00C712F2" w:rsidP="0012213B">
      <w:pPr>
        <w:ind w:firstLine="540"/>
        <w:jc w:val="both"/>
      </w:pPr>
      <w:r w:rsidRPr="00042DBD">
        <w:t xml:space="preserve">в) принять решение об одностороннем отказе от исполнения настоящего Контракта в соответствии с гражданским законодательством Российской Федерации; </w:t>
      </w:r>
      <w:bookmarkStart w:id="4" w:name="Par37"/>
    </w:p>
    <w:p w:rsidR="00C712F2" w:rsidRPr="00042DBD" w:rsidRDefault="00C712F2" w:rsidP="0012213B">
      <w:pPr>
        <w:ind w:firstLine="540"/>
        <w:jc w:val="both"/>
      </w:pPr>
      <w:r w:rsidRPr="00042DBD">
        <w:t>г) по согласованию с Заказчиком (путем заключения дополнительн</w:t>
      </w:r>
      <w:r w:rsidR="00E577B9">
        <w:t>ого соглашения) выполнить работы</w:t>
      </w:r>
      <w:r w:rsidRPr="00042DBD">
        <w:t>, качество, технические и функциональные характеристики которых</w:t>
      </w:r>
      <w:r w:rsidR="00E577B9">
        <w:t>,</w:t>
      </w:r>
      <w:r w:rsidRPr="00042DBD">
        <w:t xml:space="preserve">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8">
        <w:r w:rsidRPr="00042DBD">
          <w:t>частью 6 статьи 14</w:t>
        </w:r>
      </w:hyperlink>
      <w:r w:rsidRPr="00042DBD">
        <w:t xml:space="preserve"> Федерального закона от 5 апреля 2013 </w:t>
      </w:r>
      <w:r w:rsidR="00E577B9">
        <w:t>№ 44-ФЗ «</w:t>
      </w:r>
      <w:r w:rsidRPr="00042DBD">
        <w:t>О контрактной системе в сфере закупок товаров, работ, услуг для обеспечения госуд</w:t>
      </w:r>
      <w:r w:rsidR="00E577B9">
        <w:t>арственных и муниципальных нужд»</w:t>
      </w:r>
      <w:r w:rsidRPr="00042DBD">
        <w:t xml:space="preserve"> (Собрание законодательст</w:t>
      </w:r>
      <w:r w:rsidR="00E577B9">
        <w:t>ва Российской Федерации, 2013, №</w:t>
      </w:r>
      <w:r w:rsidRPr="00042DBD">
        <w:t xml:space="preserve"> 14, ст. 1652; 2020, N 31, ст. 5008) (далее </w:t>
      </w:r>
      <w:r w:rsidR="00E577B9">
        <w:t>– Федеральный закон №</w:t>
      </w:r>
      <w:r w:rsidRPr="00042DBD">
        <w:t xml:space="preserve"> 44-ФЗ);</w:t>
      </w:r>
    </w:p>
    <w:p w:rsidR="00C712F2" w:rsidRPr="00042DBD" w:rsidRDefault="00C712F2" w:rsidP="0012213B">
      <w:pPr>
        <w:ind w:firstLine="540"/>
        <w:jc w:val="both"/>
      </w:pPr>
      <w:r w:rsidRPr="00042DBD">
        <w:t xml:space="preserve">д) требовать возмещения убытков, уплаты неустоек (штрафов, пеней) в соответствии с </w:t>
      </w:r>
      <w:hyperlink w:anchor="Par174">
        <w:r w:rsidRPr="00042DBD">
          <w:t>разделом X</w:t>
        </w:r>
      </w:hyperlink>
      <w:r w:rsidRPr="00042DBD">
        <w:t xml:space="preserve"> настоящего Контракта;</w:t>
      </w:r>
    </w:p>
    <w:p w:rsidR="00C712F2" w:rsidRPr="00042DBD" w:rsidRDefault="00C712F2" w:rsidP="0012213B">
      <w:pPr>
        <w:ind w:firstLine="540"/>
        <w:jc w:val="both"/>
      </w:pPr>
      <w:bookmarkStart w:id="5" w:name="Par40"/>
      <w:bookmarkEnd w:id="5"/>
      <w:r w:rsidRPr="00042DBD">
        <w:t xml:space="preserve">3.2. Подрядчик обязан: </w:t>
      </w:r>
      <w:bookmarkStart w:id="6" w:name="Par41"/>
    </w:p>
    <w:p w:rsidR="00C712F2" w:rsidRPr="00042DBD" w:rsidRDefault="00C712F2" w:rsidP="0012213B">
      <w:pPr>
        <w:ind w:firstLine="540"/>
        <w:jc w:val="both"/>
      </w:pPr>
      <w:r w:rsidRPr="00042DBD">
        <w:t>а) выполнить раб</w:t>
      </w:r>
      <w:r w:rsidR="00E577B9">
        <w:t>оты</w:t>
      </w:r>
      <w:r w:rsidRPr="00042DBD">
        <w:t xml:space="preserve"> в соответствии с</w:t>
      </w:r>
      <w:r w:rsidR="007419A1">
        <w:t xml:space="preserve"> Техническим заданием</w:t>
      </w:r>
      <w:r w:rsidRPr="00042DBD">
        <w:t xml:space="preserve"> в предусмотренный Контрактом срок;</w:t>
      </w:r>
    </w:p>
    <w:p w:rsidR="00C712F2" w:rsidRPr="00074E95" w:rsidRDefault="00C712F2" w:rsidP="0012213B">
      <w:pPr>
        <w:ind w:firstLine="540"/>
        <w:jc w:val="both"/>
      </w:pPr>
      <w:r w:rsidRPr="00042DBD">
        <w:lastRenderedPageBreak/>
        <w:t xml:space="preserve">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w:t>
      </w:r>
      <w:r w:rsidRPr="00074E95">
        <w:t>своих обязательств, в том числе о сложностях, возникающих при исполнении Контракта;</w:t>
      </w:r>
    </w:p>
    <w:p w:rsidR="00074E95" w:rsidRPr="00074E95" w:rsidRDefault="00C712F2" w:rsidP="0012213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color w:val="000000"/>
          <w:sz w:val="24"/>
          <w:szCs w:val="24"/>
        </w:rPr>
      </w:pPr>
      <w:r w:rsidRPr="00074E95">
        <w:rPr>
          <w:rFonts w:ascii="Times New Roman" w:hAnsi="Times New Roman" w:cs="Times New Roman"/>
          <w:sz w:val="24"/>
          <w:szCs w:val="24"/>
        </w:rPr>
        <w:t xml:space="preserve">в) </w:t>
      </w:r>
      <w:bookmarkStart w:id="7" w:name="Par44"/>
      <w:r w:rsidR="00074E95" w:rsidRPr="00074E95">
        <w:rPr>
          <w:rFonts w:ascii="Times New Roman" w:hAnsi="Times New Roman" w:cs="Times New Roman"/>
          <w:color w:val="000000"/>
          <w:sz w:val="24"/>
          <w:szCs w:val="24"/>
        </w:rPr>
        <w:t>в случае принятия По</w:t>
      </w:r>
      <w:r w:rsidR="00074E95">
        <w:rPr>
          <w:rFonts w:ascii="Times New Roman" w:hAnsi="Times New Roman" w:cs="Times New Roman"/>
          <w:color w:val="000000"/>
          <w:sz w:val="24"/>
          <w:szCs w:val="24"/>
        </w:rPr>
        <w:t>дрядчиком</w:t>
      </w:r>
      <w:r w:rsidR="00074E95" w:rsidRPr="00074E95">
        <w:rPr>
          <w:rFonts w:ascii="Times New Roman" w:hAnsi="Times New Roman" w:cs="Times New Roman"/>
          <w:color w:val="000000"/>
          <w:sz w:val="24"/>
          <w:szCs w:val="24"/>
        </w:rPr>
        <w:t xml:space="preserve"> предусмотренного частью 19 статьи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w:t>
      </w:r>
      <w:r w:rsidR="00074E95">
        <w:rPr>
          <w:rFonts w:ascii="Times New Roman" w:hAnsi="Times New Roman" w:cs="Times New Roman"/>
          <w:color w:val="000000"/>
          <w:sz w:val="24"/>
          <w:szCs w:val="24"/>
        </w:rPr>
        <w:t xml:space="preserve"> решение направляется Заказчику</w:t>
      </w:r>
      <w:r w:rsidR="00074E95" w:rsidRPr="00074E95">
        <w:rPr>
          <w:rFonts w:ascii="Times New Roman" w:hAnsi="Times New Roman" w:cs="Times New Roman"/>
          <w:color w:val="000000"/>
          <w:sz w:val="24"/>
          <w:szCs w:val="24"/>
        </w:rPr>
        <w:t xml:space="preserve"> в следующем порядке:</w:t>
      </w:r>
    </w:p>
    <w:p w:rsidR="00074E95" w:rsidRPr="00074E95" w:rsidRDefault="00074E95" w:rsidP="0012213B">
      <w:pPr>
        <w:ind w:firstLine="567"/>
        <w:jc w:val="both"/>
      </w:pPr>
      <w:r w:rsidRPr="00074E95">
        <w:t>1)</w:t>
      </w:r>
      <w:r>
        <w:t xml:space="preserve"> Подрядчик</w:t>
      </w:r>
      <w:r w:rsidRPr="00074E95">
        <w:t xml:space="preserve">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w:t>
      </w:r>
      <w:r>
        <w:t>дрядчика</w:t>
      </w:r>
      <w:r w:rsidRPr="00074E95">
        <w:t>, и размещает такое решение в единой информационной системе. В случаях, предусмотренных </w:t>
      </w:r>
      <w:hyperlink r:id="rId9" w:anchor="dst3060" w:history="1">
        <w:r w:rsidRPr="00074E95">
          <w:rPr>
            <w:rStyle w:val="a3"/>
            <w:color w:val="auto"/>
            <w:u w:val="none"/>
          </w:rPr>
          <w:t>частью 5 статьи 103</w:t>
        </w:r>
      </w:hyperlink>
      <w:r w:rsidRPr="00074E95">
        <w:t> Федерального закона № 44-ФЗ, такое решение не размещается на официальном сайте;</w:t>
      </w:r>
    </w:p>
    <w:p w:rsidR="00074E95" w:rsidRPr="00074E95" w:rsidRDefault="00074E95" w:rsidP="0012213B">
      <w:pPr>
        <w:ind w:firstLine="567"/>
        <w:jc w:val="both"/>
      </w:pPr>
      <w:r w:rsidRPr="00074E95">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автоматически с использованием единой информационной системы направляется </w:t>
      </w:r>
      <w:r>
        <w:t>Заказчику</w:t>
      </w:r>
      <w:r w:rsidRPr="00074E95">
        <w:t xml:space="preserve">. Датой поступления </w:t>
      </w:r>
      <w:r>
        <w:t>Заказчику</w:t>
      </w:r>
      <w:r w:rsidRPr="00074E95">
        <w:t xml:space="preserve">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w:t>
      </w:r>
      <w:r>
        <w:t>Заказчик</w:t>
      </w:r>
      <w:r w:rsidRPr="00074E95">
        <w:t>;</w:t>
      </w:r>
    </w:p>
    <w:p w:rsidR="00074E95" w:rsidRPr="00074E95" w:rsidRDefault="00074E95" w:rsidP="0012213B">
      <w:pPr>
        <w:ind w:firstLine="567"/>
        <w:jc w:val="both"/>
      </w:pPr>
      <w:r w:rsidRPr="00074E95">
        <w:t xml:space="preserve">3) поступление решения об одностороннем отказе от исполнения Контракта в соответствии с пунктом 2 настоящей части считается надлежащим уведомлением </w:t>
      </w:r>
      <w:r>
        <w:t>Заказчика</w:t>
      </w:r>
      <w:r w:rsidRPr="00074E95">
        <w:t xml:space="preserve"> об одностороннем отказе от исполнения Контракта;</w:t>
      </w:r>
    </w:p>
    <w:p w:rsidR="00C712F2" w:rsidRPr="00074E95" w:rsidRDefault="00C712F2" w:rsidP="0012213B">
      <w:pPr>
        <w:ind w:firstLine="540"/>
        <w:jc w:val="both"/>
      </w:pPr>
      <w:r w:rsidRPr="00074E95">
        <w:t>г) обеспечить соответствие результатов выполненн</w:t>
      </w:r>
      <w:r w:rsidR="00E577B9" w:rsidRPr="00074E95">
        <w:t>ых</w:t>
      </w:r>
      <w:r w:rsidRPr="00074E95">
        <w:t xml:space="preserve">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712F2" w:rsidRPr="00042DBD" w:rsidRDefault="00C712F2" w:rsidP="0012213B">
      <w:pPr>
        <w:ind w:firstLine="540"/>
        <w:jc w:val="both"/>
      </w:pPr>
      <w:r w:rsidRPr="00074E95">
        <w:t>д) обеспечить за свой счет устранение</w:t>
      </w:r>
      <w:r w:rsidRPr="00042DBD">
        <w:t xml:space="preserve"> недостатков, выявленных при приемке Зака</w:t>
      </w:r>
      <w:r w:rsidR="00E577B9">
        <w:t>зчиком работ.</w:t>
      </w:r>
    </w:p>
    <w:p w:rsidR="00C712F2" w:rsidRPr="00042DBD" w:rsidRDefault="00C712F2" w:rsidP="0012213B">
      <w:pPr>
        <w:ind w:firstLine="540"/>
        <w:jc w:val="both"/>
      </w:pPr>
      <w:bookmarkStart w:id="8" w:name="Par47"/>
      <w:bookmarkStart w:id="9" w:name="Par48"/>
      <w:bookmarkStart w:id="10" w:name="Par49"/>
      <w:bookmarkStart w:id="11" w:name="Par52"/>
      <w:bookmarkStart w:id="12" w:name="Par53"/>
      <w:bookmarkStart w:id="13" w:name="Par56"/>
      <w:r w:rsidRPr="00042DBD">
        <w:t>3.3. Заказчик вправе:</w:t>
      </w:r>
    </w:p>
    <w:p w:rsidR="00C712F2" w:rsidRPr="00042DBD" w:rsidRDefault="00C712F2" w:rsidP="0012213B">
      <w:pPr>
        <w:ind w:firstLine="540"/>
        <w:jc w:val="both"/>
      </w:pPr>
      <w:r w:rsidRPr="00042DBD">
        <w:t>а) требовать от Подрядчика надлежащего исполнения обязательств, установленных Контрактом;</w:t>
      </w:r>
    </w:p>
    <w:p w:rsidR="00C712F2" w:rsidRPr="00042DBD" w:rsidRDefault="00C712F2" w:rsidP="0012213B">
      <w:pPr>
        <w:ind w:firstLine="540"/>
        <w:jc w:val="both"/>
      </w:pPr>
      <w:r w:rsidRPr="00042DBD">
        <w:t>б) требовать от Подрядчика своевременного устранения недостатков, выявленных как в ходе приемки, так и в течение гарантийного периода;</w:t>
      </w:r>
      <w:bookmarkStart w:id="14" w:name="Par60"/>
    </w:p>
    <w:p w:rsidR="00C712F2" w:rsidRPr="00042DBD" w:rsidRDefault="00C712F2" w:rsidP="0012213B">
      <w:pPr>
        <w:ind w:firstLine="540"/>
        <w:jc w:val="both"/>
      </w:pPr>
      <w:r w:rsidRPr="00042DBD">
        <w:t>в) проверять ход и качество выполнения Подрядчиком условий настоящего Контракта без вмешательства в оперативно-хозяйственную деятельность Подрядчика;</w:t>
      </w:r>
    </w:p>
    <w:p w:rsidR="00C712F2" w:rsidRPr="00042DBD" w:rsidRDefault="00C712F2" w:rsidP="0012213B">
      <w:pPr>
        <w:ind w:firstLine="540"/>
        <w:jc w:val="both"/>
      </w:pPr>
      <w:r w:rsidRPr="00042DBD">
        <w:t xml:space="preserve">г) требовать возмещения убытков в соответствии с </w:t>
      </w:r>
      <w:hyperlink w:anchor="Par174">
        <w:r w:rsidRPr="00042DBD">
          <w:t>разделом X</w:t>
        </w:r>
      </w:hyperlink>
      <w:r w:rsidRPr="00042DBD">
        <w:t xml:space="preserve"> настоящего Контракта, причиненных по вине Подрядчика;</w:t>
      </w:r>
    </w:p>
    <w:p w:rsidR="00C712F2" w:rsidRPr="00042DBD" w:rsidRDefault="00C712F2" w:rsidP="0012213B">
      <w:pPr>
        <w:ind w:firstLine="540"/>
        <w:jc w:val="both"/>
      </w:pPr>
      <w:r w:rsidRPr="00042DBD">
        <w:t>д) предложить увеличить или уменьшить в процессе исполнения настоящего Контракта объем выполн</w:t>
      </w:r>
      <w:r w:rsidR="00814C1B">
        <w:t>яемых работ</w:t>
      </w:r>
      <w:r w:rsidRPr="00042DBD">
        <w:t xml:space="preserve">, предусмотренный Контрактом, не более чем на десять процентов в порядке и на условиях, установленных Федеральным </w:t>
      </w:r>
      <w:hyperlink r:id="rId10">
        <w:r w:rsidRPr="00042DBD">
          <w:t>законом</w:t>
        </w:r>
      </w:hyperlink>
      <w:r w:rsidR="00814C1B">
        <w:t xml:space="preserve"> №</w:t>
      </w:r>
      <w:r w:rsidRPr="00042DBD">
        <w:t xml:space="preserve"> 44-ФЗ; </w:t>
      </w:r>
      <w:bookmarkStart w:id="15" w:name="Par63"/>
    </w:p>
    <w:p w:rsidR="00C712F2" w:rsidRPr="00042DBD" w:rsidRDefault="00C712F2" w:rsidP="0012213B">
      <w:pPr>
        <w:ind w:firstLine="540"/>
        <w:jc w:val="both"/>
      </w:pPr>
      <w:r w:rsidRPr="00042DBD">
        <w:t xml:space="preserve">е) принять решение </w:t>
      </w:r>
      <w:r w:rsidRPr="00034F25">
        <w:t>об одностороннем отказе от</w:t>
      </w:r>
      <w:r w:rsidRPr="00042DBD">
        <w:t xml:space="preserve"> исполнения настоящего Контракта в соответствии с гражданским законодательством; </w:t>
      </w:r>
      <w:bookmarkStart w:id="16" w:name="Par64"/>
    </w:p>
    <w:p w:rsidR="00C712F2" w:rsidRPr="00042DBD" w:rsidRDefault="00C712F2" w:rsidP="0012213B">
      <w:pPr>
        <w:ind w:firstLine="540"/>
        <w:jc w:val="both"/>
      </w:pPr>
      <w:r w:rsidRPr="00042DBD">
        <w:t>ж) до принятия решения об одностороннем отказе от исполнения Контракта провести экспертизу выполненн</w:t>
      </w:r>
      <w:r w:rsidR="00814C1B">
        <w:t>ых</w:t>
      </w:r>
      <w:r w:rsidRPr="00042DBD">
        <w:t xml:space="preserve"> работ с привлечением экспертов, экспертных организаций. </w:t>
      </w:r>
      <w:bookmarkStart w:id="17" w:name="Par65"/>
    </w:p>
    <w:p w:rsidR="00C712F2" w:rsidRPr="00042DBD" w:rsidRDefault="00C712F2" w:rsidP="0012213B">
      <w:pPr>
        <w:ind w:firstLine="540"/>
        <w:jc w:val="both"/>
      </w:pPr>
      <w:r w:rsidRPr="00042DBD">
        <w:t>3.4. Заказчик обязан:</w:t>
      </w:r>
    </w:p>
    <w:p w:rsidR="00C712F2" w:rsidRPr="00042DBD" w:rsidRDefault="00C712F2" w:rsidP="0012213B">
      <w:pPr>
        <w:ind w:firstLine="540"/>
        <w:jc w:val="both"/>
      </w:pPr>
      <w:r w:rsidRPr="00042DBD">
        <w:t>а) принять и оплатить выполненн</w:t>
      </w:r>
      <w:r w:rsidR="00814C1B">
        <w:t>ые</w:t>
      </w:r>
      <w:r w:rsidRPr="00042DBD">
        <w:t xml:space="preserve"> работ</w:t>
      </w:r>
      <w:r w:rsidR="00814C1B">
        <w:t>ы</w:t>
      </w:r>
      <w:r w:rsidRPr="00042DBD">
        <w:t xml:space="preserve"> в соответствии с Контрактом;</w:t>
      </w:r>
      <w:bookmarkStart w:id="18" w:name="Par67"/>
    </w:p>
    <w:p w:rsidR="00C712F2" w:rsidRDefault="00C712F2" w:rsidP="0012213B">
      <w:pPr>
        <w:ind w:firstLine="540"/>
        <w:jc w:val="both"/>
      </w:pPr>
      <w:r w:rsidRPr="00042DBD">
        <w:t>б) обеспечить контроль за исполнением Контракта, в том числе на отдельных этапах его исполнения;</w:t>
      </w:r>
    </w:p>
    <w:p w:rsidR="00393B01" w:rsidRPr="00393B01" w:rsidRDefault="00393B01" w:rsidP="00393B01">
      <w:pPr>
        <w:ind w:firstLine="540"/>
        <w:jc w:val="both"/>
      </w:pPr>
      <w:r>
        <w:t xml:space="preserve">в) </w:t>
      </w:r>
      <w:r w:rsidRPr="00393B01">
        <w:t>требовать уплаты неустоек (штрафов, пеней) в соответствии с разделом X настоящего Контракта.</w:t>
      </w:r>
    </w:p>
    <w:p w:rsidR="006C251B" w:rsidRPr="006C251B" w:rsidRDefault="00393B01" w:rsidP="0012213B">
      <w:pPr>
        <w:pStyle w:val="a4"/>
        <w:shd w:val="clear" w:color="auto" w:fill="FFFFFF"/>
        <w:spacing w:before="0" w:beforeAutospacing="0" w:after="0" w:afterAutospacing="0"/>
        <w:ind w:firstLine="540"/>
        <w:rPr>
          <w:color w:val="000000"/>
        </w:rPr>
      </w:pPr>
      <w:r>
        <w:rPr>
          <w:color w:val="000000"/>
        </w:rPr>
        <w:t>г</w:t>
      </w:r>
      <w:r w:rsidR="00C712F2" w:rsidRPr="0074381F">
        <w:rPr>
          <w:color w:val="000000"/>
        </w:rPr>
        <w:t xml:space="preserve">) </w:t>
      </w:r>
      <w:bookmarkStart w:id="19" w:name="Par69"/>
      <w:r w:rsidR="006C251B" w:rsidRPr="0074381F">
        <w:rPr>
          <w:color w:val="000000"/>
        </w:rPr>
        <w:t>принять решение</w:t>
      </w:r>
      <w:r w:rsidR="006C251B" w:rsidRPr="006C251B">
        <w:rPr>
          <w:color w:val="000000"/>
        </w:rPr>
        <w:t xml:space="preserve"> об одностороннем отказе от исполнения Контракта в случаях:</w:t>
      </w:r>
    </w:p>
    <w:p w:rsidR="006C251B" w:rsidRPr="006C251B" w:rsidRDefault="006C251B" w:rsidP="0012213B">
      <w:pPr>
        <w:pStyle w:val="a4"/>
        <w:shd w:val="clear" w:color="auto" w:fill="FFFFFF"/>
        <w:spacing w:before="0" w:beforeAutospacing="0" w:after="0" w:afterAutospacing="0"/>
        <w:ind w:firstLine="540"/>
        <w:rPr>
          <w:color w:val="000000"/>
        </w:rPr>
      </w:pPr>
      <w:r w:rsidRPr="006C251B">
        <w:rPr>
          <w:color w:val="000000"/>
        </w:rPr>
        <w:t>1) если в ходе исполнения Контракта установлено, что:</w:t>
      </w:r>
    </w:p>
    <w:p w:rsidR="006C251B" w:rsidRPr="006C251B" w:rsidRDefault="006C251B" w:rsidP="0012213B">
      <w:pPr>
        <w:pStyle w:val="a4"/>
        <w:shd w:val="clear" w:color="auto" w:fill="FFFFFF"/>
        <w:spacing w:before="0" w:beforeAutospacing="0" w:after="0" w:afterAutospacing="0"/>
        <w:ind w:firstLine="540"/>
        <w:rPr>
          <w:color w:val="000000"/>
        </w:rPr>
      </w:pPr>
      <w:r>
        <w:rPr>
          <w:color w:val="000000"/>
        </w:rPr>
        <w:t xml:space="preserve">1.1) </w:t>
      </w:r>
      <w:r w:rsidRPr="006C251B">
        <w:rPr>
          <w:color w:val="000000"/>
        </w:rPr>
        <w:t>По</w:t>
      </w:r>
      <w:r>
        <w:rPr>
          <w:color w:val="000000"/>
        </w:rPr>
        <w:t xml:space="preserve">дрядчик </w:t>
      </w:r>
      <w:r w:rsidRPr="006C251B">
        <w:rPr>
          <w:color w:val="000000"/>
        </w:rPr>
        <w:t xml:space="preserve">и (или) </w:t>
      </w:r>
      <w:r>
        <w:rPr>
          <w:color w:val="000000"/>
        </w:rPr>
        <w:t xml:space="preserve">выполняемые работы по настоящему Контракту </w:t>
      </w:r>
      <w:r w:rsidRPr="006C251B">
        <w:rPr>
          <w:color w:val="000000"/>
        </w:rPr>
        <w:t xml:space="preserve">перестали соответствовать установленным извещением об осуществлении закупки и (или) документацией о закупке (если </w:t>
      </w:r>
      <w:r w:rsidR="006E3265" w:rsidRPr="00A7323E">
        <w:rPr>
          <w:color w:val="000000"/>
        </w:rPr>
        <w:t>Федеральным законом</w:t>
      </w:r>
      <w:r w:rsidR="006E3265">
        <w:rPr>
          <w:color w:val="000000"/>
        </w:rPr>
        <w:t xml:space="preserve"> № 44-ФЗ</w:t>
      </w:r>
      <w:r w:rsidRPr="006C251B">
        <w:rPr>
          <w:color w:val="000000"/>
        </w:rPr>
        <w:t xml:space="preserve"> предусмотрена документация о закупке) требованиям </w:t>
      </w:r>
      <w:r w:rsidRPr="006C251B">
        <w:rPr>
          <w:color w:val="000000"/>
        </w:rPr>
        <w:lastRenderedPageBreak/>
        <w:t>к участникам закупки (за исключением требования, предусмотренного </w:t>
      </w:r>
      <w:hyperlink r:id="rId11" w:anchor="dst2001" w:history="1">
        <w:r w:rsidRPr="006C251B">
          <w:rPr>
            <w:rStyle w:val="a3"/>
            <w:color w:val="000000"/>
            <w:u w:val="none"/>
          </w:rPr>
          <w:t>частью 1.1</w:t>
        </w:r>
      </w:hyperlink>
      <w:r w:rsidRPr="006C251B">
        <w:rPr>
          <w:color w:val="000000"/>
        </w:rPr>
        <w:t xml:space="preserve"> (при наличии такого требования) статьи 31 Федерального закона № 44-ФЗ) и (или) </w:t>
      </w:r>
      <w:r>
        <w:rPr>
          <w:color w:val="000000"/>
        </w:rPr>
        <w:t>выполняемым работам</w:t>
      </w:r>
      <w:r w:rsidRPr="006C251B">
        <w:rPr>
          <w:color w:val="000000"/>
        </w:rPr>
        <w:t>;</w:t>
      </w:r>
    </w:p>
    <w:p w:rsidR="006C251B" w:rsidRPr="006C251B" w:rsidRDefault="006C251B" w:rsidP="0012213B">
      <w:pPr>
        <w:pStyle w:val="a4"/>
        <w:shd w:val="clear" w:color="auto" w:fill="FFFFFF"/>
        <w:spacing w:before="0" w:beforeAutospacing="0" w:after="0" w:afterAutospacing="0"/>
        <w:ind w:firstLine="540"/>
        <w:rPr>
          <w:color w:val="000000"/>
        </w:rPr>
      </w:pPr>
      <w:r>
        <w:rPr>
          <w:color w:val="000000"/>
        </w:rPr>
        <w:t>1.2</w:t>
      </w:r>
      <w:r w:rsidRPr="006C251B">
        <w:rPr>
          <w:color w:val="000000"/>
        </w:rPr>
        <w:t>) при определении по</w:t>
      </w:r>
      <w:r>
        <w:rPr>
          <w:color w:val="000000"/>
        </w:rPr>
        <w:t>дрядчика</w:t>
      </w:r>
      <w:r w:rsidRPr="006C251B">
        <w:rPr>
          <w:color w:val="000000"/>
        </w:rPr>
        <w:t xml:space="preserve"> По</w:t>
      </w:r>
      <w:r>
        <w:rPr>
          <w:color w:val="000000"/>
        </w:rPr>
        <w:t>дрядчик</w:t>
      </w:r>
      <w:r w:rsidRPr="006C251B">
        <w:rPr>
          <w:color w:val="000000"/>
        </w:rPr>
        <w:t xml:space="preserve"> представил недостоверную информацию о своем соответствии и (или) соответствии </w:t>
      </w:r>
      <w:r>
        <w:rPr>
          <w:color w:val="000000"/>
        </w:rPr>
        <w:t>выполняемых работ</w:t>
      </w:r>
      <w:r w:rsidRPr="006C251B">
        <w:rPr>
          <w:color w:val="000000"/>
        </w:rPr>
        <w:t xml:space="preserve"> требованиям, указанным </w:t>
      </w:r>
      <w:r w:rsidR="00573402">
        <w:rPr>
          <w:color w:val="000000"/>
        </w:rPr>
        <w:t>в извещении о закупке</w:t>
      </w:r>
      <w:r w:rsidRPr="006C251B">
        <w:rPr>
          <w:color w:val="000000"/>
        </w:rPr>
        <w:t>, что позволило ему стать победителем определения По</w:t>
      </w:r>
      <w:r>
        <w:rPr>
          <w:color w:val="000000"/>
        </w:rPr>
        <w:t>дрядчика</w:t>
      </w:r>
      <w:r w:rsidRPr="006C251B">
        <w:rPr>
          <w:color w:val="000000"/>
        </w:rPr>
        <w:t>;</w:t>
      </w:r>
    </w:p>
    <w:p w:rsidR="006E3265" w:rsidRPr="00C00956" w:rsidRDefault="00393B01" w:rsidP="0012213B">
      <w:pPr>
        <w:pStyle w:val="a4"/>
        <w:shd w:val="clear" w:color="auto" w:fill="FFFFFF"/>
        <w:spacing w:before="0" w:beforeAutospacing="0" w:after="0" w:afterAutospacing="0"/>
        <w:ind w:firstLine="540"/>
        <w:rPr>
          <w:color w:val="000000"/>
        </w:rPr>
      </w:pPr>
      <w:r>
        <w:t>д</w:t>
      </w:r>
      <w:r w:rsidR="00C712F2" w:rsidRPr="006E3265">
        <w:t xml:space="preserve">) </w:t>
      </w:r>
      <w:bookmarkStart w:id="20" w:name="Par70"/>
      <w:r w:rsidR="006E3265" w:rsidRPr="006E3265">
        <w:rPr>
          <w:color w:val="000000"/>
        </w:rPr>
        <w:t>в случае принятия Заказчиком предусмотренного частью 9 статьи 95 Федерального закона №</w:t>
      </w:r>
      <w:r w:rsidR="00573402">
        <w:rPr>
          <w:color w:val="000000"/>
        </w:rPr>
        <w:t> </w:t>
      </w:r>
      <w:r w:rsidR="006E3265" w:rsidRPr="006E3265">
        <w:rPr>
          <w:color w:val="000000"/>
        </w:rPr>
        <w:t>44-ФЗ решения</w:t>
      </w:r>
      <w:r w:rsidR="006E3265" w:rsidRPr="00C00956">
        <w:rPr>
          <w:color w:val="000000"/>
        </w:rPr>
        <w:t xml:space="preserve"> об одностороннем отказе от исполнения Контракта, заключенного по результатам проведения электронных процеду</w:t>
      </w:r>
      <w:r w:rsidR="00573402">
        <w:rPr>
          <w:color w:val="000000"/>
        </w:rPr>
        <w:t>р</w:t>
      </w:r>
      <w:r w:rsidR="006E3265" w:rsidRPr="00C00956">
        <w:rPr>
          <w:color w:val="000000"/>
        </w:rPr>
        <w:t>:</w:t>
      </w:r>
    </w:p>
    <w:p w:rsidR="006E3265" w:rsidRPr="00C00956" w:rsidRDefault="006E3265" w:rsidP="0012213B">
      <w:pPr>
        <w:ind w:firstLine="567"/>
        <w:jc w:val="both"/>
      </w:pPr>
      <w:r>
        <w:t>1) Заказчик</w:t>
      </w:r>
      <w:r w:rsidRPr="00C00956">
        <w:t xml:space="preserve">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w:t>
      </w:r>
      <w:r>
        <w:t>Заказчика</w:t>
      </w:r>
      <w:r w:rsidRPr="00C00956">
        <w:t xml:space="preserve">, и размещает такое решение в единой информационной системе. В случаях, </w:t>
      </w:r>
      <w:r w:rsidRPr="006E3265">
        <w:rPr>
          <w:color w:val="000000"/>
        </w:rPr>
        <w:t>предусмотренных </w:t>
      </w:r>
      <w:hyperlink r:id="rId12" w:anchor="dst3060" w:history="1">
        <w:r w:rsidRPr="006E3265">
          <w:rPr>
            <w:rStyle w:val="a3"/>
            <w:color w:val="000000"/>
            <w:u w:val="none"/>
          </w:rPr>
          <w:t>частью 5 статьи 103</w:t>
        </w:r>
      </w:hyperlink>
      <w:r w:rsidRPr="006E3265">
        <w:rPr>
          <w:color w:val="000000"/>
        </w:rPr>
        <w:t> Федерального закона №</w:t>
      </w:r>
      <w:r w:rsidR="00573402">
        <w:rPr>
          <w:color w:val="000000"/>
        </w:rPr>
        <w:t> </w:t>
      </w:r>
      <w:r w:rsidRPr="006E3265">
        <w:rPr>
          <w:color w:val="000000"/>
        </w:rPr>
        <w:t>44-ФЗ, такое решение не размещается на официальном</w:t>
      </w:r>
      <w:r w:rsidRPr="00C00956">
        <w:t xml:space="preserve"> сайте;</w:t>
      </w:r>
    </w:p>
    <w:p w:rsidR="006E3265" w:rsidRPr="0074381F" w:rsidRDefault="006E3265" w:rsidP="0012213B">
      <w:pPr>
        <w:ind w:firstLine="567"/>
        <w:jc w:val="both"/>
        <w:rPr>
          <w:color w:val="000000"/>
        </w:rPr>
      </w:pPr>
      <w:r>
        <w:t>2</w:t>
      </w:r>
      <w:r w:rsidRPr="00C00956">
        <w:t xml:space="preserve">)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w:t>
      </w:r>
      <w:r>
        <w:t>1 настоящей части</w:t>
      </w:r>
      <w:r w:rsidRPr="00C00956">
        <w:t xml:space="preserve"> автоматически с использованием единой информационной системы направляется По</w:t>
      </w:r>
      <w:r>
        <w:t>дрядчику</w:t>
      </w:r>
      <w:r w:rsidRPr="00C00956">
        <w:t>. Датой поступления По</w:t>
      </w:r>
      <w:r>
        <w:t>дрядчику</w:t>
      </w:r>
      <w:r w:rsidRPr="00C00956">
        <w:t xml:space="preserve"> решения об одностороннем отказе от исполнения Контракта считается дата размещения в соответствии с настоящим пунктом </w:t>
      </w:r>
      <w:r>
        <w:t xml:space="preserve">такого решения </w:t>
      </w:r>
      <w:r w:rsidRPr="00C00956">
        <w:t xml:space="preserve">в единой </w:t>
      </w:r>
      <w:r w:rsidRPr="0074381F">
        <w:rPr>
          <w:color w:val="000000"/>
        </w:rPr>
        <w:t>информационной системе в соответствии с часовой зоной, в которой расположен Подрядчик;</w:t>
      </w:r>
    </w:p>
    <w:p w:rsidR="006E3265" w:rsidRPr="0074381F" w:rsidRDefault="006E3265" w:rsidP="0012213B">
      <w:pPr>
        <w:ind w:firstLine="567"/>
        <w:jc w:val="both"/>
        <w:rPr>
          <w:color w:val="000000"/>
        </w:rPr>
      </w:pPr>
      <w:r w:rsidRPr="0074381F">
        <w:rPr>
          <w:color w:val="000000"/>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Подрядчика об одностороннем отказе от исполнения Контракта;</w:t>
      </w:r>
    </w:p>
    <w:p w:rsidR="00573402" w:rsidRPr="00447BBA" w:rsidRDefault="00573402" w:rsidP="00573402">
      <w:pPr>
        <w:ind w:firstLine="567"/>
        <w:jc w:val="both"/>
        <w:rPr>
          <w:color w:val="000000"/>
        </w:rPr>
      </w:pPr>
      <w:r w:rsidRPr="00447BBA">
        <w:rPr>
          <w:color w:val="000000"/>
        </w:rPr>
        <w:t>Заказчик вправе, до принятия решения об одностороннем отказе от исполнения контракта, провести экспертизу выполненных работ для проверки их соответствия условиям Контракта в соответстви</w:t>
      </w:r>
      <w:r w:rsidR="00F332DA" w:rsidRPr="00447BBA">
        <w:rPr>
          <w:color w:val="000000"/>
        </w:rPr>
        <w:t>и с Федеральным законом № 44-ФЗ.</w:t>
      </w:r>
    </w:p>
    <w:p w:rsidR="00F332DA" w:rsidRPr="00447BBA" w:rsidRDefault="00F332DA" w:rsidP="00F332DA">
      <w:pPr>
        <w:ind w:firstLine="567"/>
        <w:jc w:val="both"/>
        <w:rPr>
          <w:color w:val="000000"/>
        </w:rPr>
      </w:pPr>
      <w:r w:rsidRPr="00447BBA">
        <w:rPr>
          <w:color w:val="000000"/>
        </w:rPr>
        <w:t xml:space="preserve">3.5. Ответственное должностное лицо Заказчика: </w:t>
      </w:r>
      <w:r w:rsidR="00447BBA" w:rsidRPr="00447BBA">
        <w:rPr>
          <w:color w:val="000000"/>
        </w:rPr>
        <w:t>Бадриев Антон Александрович</w:t>
      </w:r>
      <w:r w:rsidRPr="00447BBA">
        <w:rPr>
          <w:color w:val="000000"/>
        </w:rPr>
        <w:t xml:space="preserve">. </w:t>
      </w:r>
    </w:p>
    <w:p w:rsidR="00F332DA" w:rsidRPr="00447BBA" w:rsidRDefault="00F332DA" w:rsidP="00F332DA">
      <w:pPr>
        <w:ind w:firstLine="567"/>
        <w:jc w:val="both"/>
        <w:rPr>
          <w:color w:val="000000"/>
        </w:rPr>
      </w:pPr>
      <w:r w:rsidRPr="00447BBA">
        <w:rPr>
          <w:color w:val="000000"/>
        </w:rPr>
        <w:t xml:space="preserve">Должность: </w:t>
      </w:r>
      <w:r w:rsidR="00447BBA" w:rsidRPr="00447BBA">
        <w:rPr>
          <w:color w:val="000000"/>
        </w:rPr>
        <w:t>заместитель директора</w:t>
      </w:r>
      <w:r w:rsidRPr="00447BBA">
        <w:rPr>
          <w:color w:val="000000"/>
        </w:rPr>
        <w:t xml:space="preserve">, телефон: (8-384-3) </w:t>
      </w:r>
      <w:r w:rsidR="00447BBA" w:rsidRPr="00447BBA">
        <w:rPr>
          <w:color w:val="000000"/>
        </w:rPr>
        <w:t>320-649, (8-384-3) 320-647</w:t>
      </w:r>
      <w:r w:rsidRPr="00447BBA">
        <w:rPr>
          <w:color w:val="000000"/>
        </w:rPr>
        <w:t xml:space="preserve">. </w:t>
      </w:r>
    </w:p>
    <w:p w:rsidR="00F332DA" w:rsidRPr="00447BBA" w:rsidRDefault="00F332DA" w:rsidP="00F332DA">
      <w:pPr>
        <w:ind w:firstLine="567"/>
        <w:jc w:val="both"/>
        <w:rPr>
          <w:color w:val="000000"/>
        </w:rPr>
      </w:pPr>
      <w:r w:rsidRPr="00447BBA">
        <w:rPr>
          <w:color w:val="000000"/>
        </w:rPr>
        <w:t xml:space="preserve">Адрес электронной почты: </w:t>
      </w:r>
      <w:r w:rsidR="00447BBA" w:rsidRPr="00447BBA">
        <w:rPr>
          <w:color w:val="000000"/>
        </w:rPr>
        <w:t>uznnkr@mail.ru</w:t>
      </w:r>
      <w:r w:rsidR="00447BBA">
        <w:rPr>
          <w:color w:val="000000"/>
        </w:rPr>
        <w:t>.</w:t>
      </w:r>
    </w:p>
    <w:p w:rsidR="00C712F2" w:rsidRPr="00A85195" w:rsidRDefault="00C712F2" w:rsidP="0012213B">
      <w:pPr>
        <w:jc w:val="both"/>
      </w:pPr>
    </w:p>
    <w:p w:rsidR="00C712F2" w:rsidRPr="00A85195" w:rsidRDefault="007868A7" w:rsidP="0012213B">
      <w:pPr>
        <w:jc w:val="center"/>
      </w:pPr>
      <w:r>
        <w:t>IV. Место и сроки выполнения</w:t>
      </w:r>
      <w:r w:rsidR="00C712F2" w:rsidRPr="00A85195">
        <w:t xml:space="preserve"> работ</w:t>
      </w:r>
    </w:p>
    <w:p w:rsidR="00C712F2" w:rsidRPr="00042DBD" w:rsidRDefault="00814C1B" w:rsidP="0012213B">
      <w:pPr>
        <w:ind w:firstLine="540"/>
        <w:jc w:val="both"/>
      </w:pPr>
      <w:r>
        <w:t>4.1. Работы</w:t>
      </w:r>
      <w:r w:rsidR="00C712F2" w:rsidRPr="00042DBD">
        <w:t xml:space="preserve"> выполняется в сроки, указанные в Контракте.</w:t>
      </w:r>
      <w:bookmarkStart w:id="21" w:name="Par76"/>
    </w:p>
    <w:p w:rsidR="00E50F8A" w:rsidRDefault="00E50F8A" w:rsidP="00E50F8A">
      <w:pPr>
        <w:ind w:firstLine="540"/>
        <w:jc w:val="both"/>
      </w:pPr>
      <w:bookmarkStart w:id="22" w:name="Par79"/>
      <w:bookmarkEnd w:id="22"/>
      <w:r>
        <w:t>- начало выполнения работы – не позднее следующего рабочего дня с даты заключения Контракта.</w:t>
      </w:r>
    </w:p>
    <w:p w:rsidR="00E50F8A" w:rsidRDefault="00E50F8A" w:rsidP="00E50F8A">
      <w:pPr>
        <w:ind w:firstLine="540"/>
        <w:jc w:val="both"/>
      </w:pPr>
      <w:r>
        <w:t>- срок завершения работы – 01.12.2023 г.</w:t>
      </w:r>
    </w:p>
    <w:p w:rsidR="008459D5" w:rsidRPr="00431B3F" w:rsidRDefault="00814C1B" w:rsidP="0012213B">
      <w:pPr>
        <w:ind w:firstLine="540"/>
        <w:jc w:val="both"/>
      </w:pPr>
      <w:r>
        <w:t>Работы могут быть завершены досрочно.</w:t>
      </w:r>
    </w:p>
    <w:p w:rsidR="00C712F2" w:rsidRPr="00042DBD" w:rsidRDefault="00C712F2" w:rsidP="0012213B">
      <w:pPr>
        <w:ind w:firstLine="567"/>
        <w:jc w:val="both"/>
      </w:pPr>
      <w:r w:rsidRPr="00431B3F">
        <w:t>4.2. Датой</w:t>
      </w:r>
      <w:r w:rsidRPr="00042DBD">
        <w:t xml:space="preserve"> исполнения Подрядчиком обязательств по Контракту считается дата подписания Сторонами акта сдачи-приемки выполненн</w:t>
      </w:r>
      <w:r w:rsidR="00814C1B">
        <w:t>ых работ</w:t>
      </w:r>
      <w:r w:rsidRPr="00042DBD">
        <w:t>.</w:t>
      </w:r>
    </w:p>
    <w:p w:rsidR="00E50F8A" w:rsidRDefault="00C712F2" w:rsidP="0012213B">
      <w:pPr>
        <w:tabs>
          <w:tab w:val="left" w:pos="-142"/>
          <w:tab w:val="left" w:pos="993"/>
          <w:tab w:val="left" w:pos="10348"/>
        </w:tabs>
        <w:ind w:firstLine="567"/>
        <w:jc w:val="both"/>
      </w:pPr>
      <w:r w:rsidRPr="00042DBD">
        <w:t xml:space="preserve">4.3. Место выполнение работ: </w:t>
      </w:r>
      <w:r w:rsidR="00F637F0" w:rsidRPr="00F637F0">
        <w:t>Жилые помещения жителей Новокузнецкого муниципального округа, определенные в соответствии с постановлением правительства Кемеровской области-Кузбасса № 15 от 16.01.2023 «О реализации Закона Кемеровской области – Кузбасса от 05.10.2023 №</w:t>
      </w:r>
      <w:r w:rsidR="00E50F8A">
        <w:t> </w:t>
      </w:r>
      <w:r w:rsidR="00F637F0" w:rsidRPr="00F637F0">
        <w:t>109-ОЗ «О социальной поддержке отдельных категорий семей в форме оснащения жилых помещений автономными дымовыми пожарными извещателями и (или) датчиками (извещателями) угарного газа»</w:t>
      </w:r>
      <w:r w:rsidR="000A5002" w:rsidRPr="00DC1F8D">
        <w:t>, по адресам</w:t>
      </w:r>
      <w:r w:rsidR="000C5739">
        <w:t>,</w:t>
      </w:r>
      <w:r w:rsidR="000A5002" w:rsidRPr="00DC1F8D">
        <w:t xml:space="preserve"> указанным в заявке. </w:t>
      </w:r>
    </w:p>
    <w:p w:rsidR="000A5002" w:rsidRPr="006352D5" w:rsidRDefault="00E50F8A" w:rsidP="0012213B">
      <w:pPr>
        <w:tabs>
          <w:tab w:val="left" w:pos="-142"/>
          <w:tab w:val="left" w:pos="993"/>
          <w:tab w:val="left" w:pos="10348"/>
        </w:tabs>
        <w:ind w:firstLine="567"/>
        <w:jc w:val="both"/>
      </w:pPr>
      <w:r>
        <w:t xml:space="preserve">4.3.1. </w:t>
      </w:r>
      <w:r w:rsidR="00636EB4">
        <w:t>Датчик угарного газа устанавливается в месте, где существует вероятность утечки угарного газа в жилых помещениях с печным отоплением, газовыми водонагревателям</w:t>
      </w:r>
      <w:r w:rsidR="00636EB4" w:rsidRPr="006352D5">
        <w:t>и (газовыми колонками), в рабочей зоне человека, в соответствии с руководством эксплуатации датчика угарного газа</w:t>
      </w:r>
      <w:r w:rsidR="00FB38B2" w:rsidRPr="006352D5">
        <w:t xml:space="preserve">, согласно </w:t>
      </w:r>
      <w:r w:rsidR="007419A1" w:rsidRPr="006352D5">
        <w:t>Техническому заданию</w:t>
      </w:r>
      <w:r w:rsidR="00FB38B2" w:rsidRPr="006352D5">
        <w:t xml:space="preserve"> (Приложение № 1).</w:t>
      </w:r>
    </w:p>
    <w:p w:rsidR="00C712F2" w:rsidRPr="006352D5" w:rsidRDefault="00C712F2" w:rsidP="0012213B">
      <w:pPr>
        <w:ind w:firstLine="540"/>
        <w:jc w:val="both"/>
      </w:pPr>
    </w:p>
    <w:p w:rsidR="00C712F2" w:rsidRPr="006352D5" w:rsidRDefault="00C712F2" w:rsidP="0012213B">
      <w:pPr>
        <w:jc w:val="center"/>
      </w:pPr>
      <w:r w:rsidRPr="006352D5">
        <w:t>V. Порядок сдачи и приемки выполненн</w:t>
      </w:r>
      <w:r w:rsidR="00FB38B2" w:rsidRPr="006352D5">
        <w:t>ых</w:t>
      </w:r>
      <w:r w:rsidRPr="006352D5">
        <w:t xml:space="preserve"> работ</w:t>
      </w:r>
    </w:p>
    <w:p w:rsidR="006352D5" w:rsidRPr="008E42D4" w:rsidRDefault="006352D5" w:rsidP="0012213B">
      <w:pPr>
        <w:ind w:firstLine="567"/>
        <w:jc w:val="both"/>
        <w:rPr>
          <w:color w:val="000000"/>
        </w:rPr>
      </w:pPr>
      <w:r w:rsidRPr="006352D5">
        <w:rPr>
          <w:color w:val="22272F"/>
        </w:rPr>
        <w:t xml:space="preserve">5.1. Подрядчик </w:t>
      </w:r>
      <w:r w:rsidRPr="008E42D4">
        <w:rPr>
          <w:color w:val="000000"/>
        </w:rPr>
        <w:t xml:space="preserve">обязан в письменной форме уведомить Заказчика о готовности выполненных работ (этапа выполнения работ) к сдаче в срок </w:t>
      </w:r>
      <w:r w:rsidRPr="008E42D4">
        <w:rPr>
          <w:iCs/>
          <w:color w:val="000000"/>
        </w:rPr>
        <w:t>не позднее срока окончания выполнения работ (этапа выполнения работ).</w:t>
      </w:r>
    </w:p>
    <w:p w:rsidR="006352D5" w:rsidRPr="008E42D4" w:rsidRDefault="006352D5" w:rsidP="0012213B">
      <w:pPr>
        <w:ind w:firstLine="567"/>
        <w:jc w:val="both"/>
        <w:rPr>
          <w:color w:val="000000"/>
        </w:rPr>
      </w:pPr>
      <w:r w:rsidRPr="008E42D4">
        <w:rPr>
          <w:color w:val="000000"/>
        </w:rPr>
        <w:t>Уведомление Подрядчика о готовности выполнения работ </w:t>
      </w:r>
      <w:r w:rsidRPr="008E42D4">
        <w:rPr>
          <w:iCs/>
          <w:color w:val="000000"/>
        </w:rPr>
        <w:t>(этапа выполнения работ)</w:t>
      </w:r>
      <w:r w:rsidRPr="008E42D4">
        <w:rPr>
          <w:color w:val="000000"/>
        </w:rPr>
        <w:t> к сдаче должно быть подписано руководителем Подрядчика (иным уполномоченным лицом).</w:t>
      </w:r>
    </w:p>
    <w:p w:rsidR="006352D5" w:rsidRPr="008E42D4" w:rsidRDefault="006352D5" w:rsidP="0012213B">
      <w:pPr>
        <w:ind w:firstLine="567"/>
        <w:jc w:val="both"/>
        <w:rPr>
          <w:color w:val="000000"/>
        </w:rPr>
      </w:pPr>
      <w:r w:rsidRPr="008E42D4">
        <w:rPr>
          <w:color w:val="000000"/>
        </w:rPr>
        <w:lastRenderedPageBreak/>
        <w:t>Вместе с уведомлением Подрядчик представляет Заказчику акт сдачи-приемки выполненных работ в 2 (двух) экземплярах.</w:t>
      </w:r>
    </w:p>
    <w:p w:rsidR="006352D5" w:rsidRPr="008E42D4" w:rsidRDefault="006352D5" w:rsidP="0012213B">
      <w:pPr>
        <w:ind w:firstLine="567"/>
        <w:jc w:val="both"/>
        <w:rPr>
          <w:color w:val="000000"/>
        </w:rPr>
      </w:pPr>
      <w:r w:rsidRPr="008E42D4">
        <w:rPr>
          <w:color w:val="000000"/>
        </w:rPr>
        <w:t>По итогам выполнения работ Подрядчик представляет Заказчику акт сдачи-приемки выполненных работ в 2 (двух) экземплярах.</w:t>
      </w:r>
    </w:p>
    <w:p w:rsidR="006352D5" w:rsidRPr="008E42D4" w:rsidRDefault="006352D5" w:rsidP="0012213B">
      <w:pPr>
        <w:ind w:firstLine="567"/>
        <w:jc w:val="both"/>
        <w:rPr>
          <w:color w:val="000000"/>
        </w:rPr>
      </w:pPr>
      <w:r w:rsidRPr="008E42D4">
        <w:rPr>
          <w:color w:val="000000"/>
        </w:rPr>
        <w:t>К акту сдачи-приемки выполненных работ прилагаются также документы, предусмотренные ТЗ.</w:t>
      </w:r>
    </w:p>
    <w:p w:rsidR="006352D5" w:rsidRPr="008E42D4" w:rsidRDefault="006352D5" w:rsidP="0012213B">
      <w:pPr>
        <w:ind w:firstLine="567"/>
        <w:jc w:val="both"/>
        <w:rPr>
          <w:color w:val="000000"/>
        </w:rPr>
      </w:pPr>
      <w:r w:rsidRPr="008E42D4">
        <w:rPr>
          <w:color w:val="000000"/>
        </w:rPr>
        <w:t>5.2.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выполненных работ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3" w:anchor="/document/70353464/entry/0" w:history="1">
        <w:r w:rsidRPr="008E42D4">
          <w:rPr>
            <w:color w:val="000000"/>
          </w:rPr>
          <w:t>Федеральным законом</w:t>
        </w:r>
      </w:hyperlink>
      <w:r w:rsidRPr="008E42D4">
        <w:rPr>
          <w:color w:val="000000"/>
        </w:rPr>
        <w:t> № 44-ФЗ.</w:t>
      </w:r>
    </w:p>
    <w:p w:rsidR="00D10E4C" w:rsidRPr="00652FD2" w:rsidRDefault="00D10E4C" w:rsidP="0012213B">
      <w:pPr>
        <w:autoSpaceDE w:val="0"/>
        <w:autoSpaceDN w:val="0"/>
        <w:adjustRightInd w:val="0"/>
        <w:ind w:firstLine="567"/>
        <w:jc w:val="both"/>
        <w:rPr>
          <w:color w:val="000000"/>
        </w:rPr>
      </w:pPr>
      <w:r>
        <w:t>5</w:t>
      </w:r>
      <w:r w:rsidRPr="00652FD2">
        <w:t>.</w:t>
      </w:r>
      <w:r w:rsidR="002B02B3">
        <w:t>3</w:t>
      </w:r>
      <w:r w:rsidRPr="00652FD2">
        <w:t xml:space="preserve">. </w:t>
      </w:r>
      <w:r w:rsidRPr="00652FD2">
        <w:rPr>
          <w:color w:val="000000"/>
        </w:rPr>
        <w:t>П</w:t>
      </w:r>
      <w:r>
        <w:rPr>
          <w:color w:val="000000"/>
        </w:rPr>
        <w:t>одрядчик</w:t>
      </w:r>
      <w:r w:rsidRPr="00652FD2">
        <w:rPr>
          <w:color w:val="000000"/>
        </w:rPr>
        <w:t xml:space="preserve"> не позднее </w:t>
      </w:r>
      <w:r w:rsidR="00393B01">
        <w:rPr>
          <w:color w:val="000000"/>
        </w:rPr>
        <w:t>10</w:t>
      </w:r>
      <w:r w:rsidRPr="00652FD2">
        <w:rPr>
          <w:color w:val="000000"/>
        </w:rPr>
        <w:t xml:space="preserve"> (</w:t>
      </w:r>
      <w:r w:rsidR="00393B01">
        <w:rPr>
          <w:color w:val="000000"/>
        </w:rPr>
        <w:t>десяти</w:t>
      </w:r>
      <w:r w:rsidRPr="00652FD2">
        <w:rPr>
          <w:color w:val="000000"/>
        </w:rPr>
        <w:t xml:space="preserve">) рабочих дней со дня окончания </w:t>
      </w:r>
      <w:r>
        <w:rPr>
          <w:color w:val="000000"/>
        </w:rPr>
        <w:t>выполнения работ</w:t>
      </w:r>
      <w:r w:rsidRPr="00652FD2">
        <w:rPr>
          <w:color w:val="000000"/>
        </w:rPr>
        <w:t xml:space="preserve"> формирует с использованием ЕИС, подписывает усиленной электронной подписью лица, имеющего право действовать от П</w:t>
      </w:r>
      <w:r>
        <w:rPr>
          <w:color w:val="000000"/>
        </w:rPr>
        <w:t>одрядчика</w:t>
      </w:r>
      <w:r w:rsidRPr="00652FD2">
        <w:rPr>
          <w:color w:val="000000"/>
        </w:rPr>
        <w:t xml:space="preserve">, и размещает в ЕИС документ о приемке, который должен содержать информацию, предусмотренную подпунктами «а» </w:t>
      </w:r>
      <w:r w:rsidRPr="00652FD2">
        <w:t xml:space="preserve">– </w:t>
      </w:r>
      <w:r w:rsidRPr="00652FD2">
        <w:rPr>
          <w:color w:val="000000"/>
        </w:rPr>
        <w:t>«ж» пункта 1 части 13 статьи 94 Закона № 44-ФЗ и иные документы (счет-фактуру и товарную накладную).</w:t>
      </w:r>
    </w:p>
    <w:p w:rsidR="00E27C5E" w:rsidRPr="00E27C5E" w:rsidRDefault="002B02B3" w:rsidP="00E27C5E">
      <w:pPr>
        <w:autoSpaceDE w:val="0"/>
        <w:autoSpaceDN w:val="0"/>
        <w:adjustRightInd w:val="0"/>
        <w:ind w:firstLine="567"/>
        <w:jc w:val="both"/>
        <w:rPr>
          <w:color w:val="000000"/>
        </w:rPr>
      </w:pPr>
      <w:r>
        <w:rPr>
          <w:color w:val="000000"/>
        </w:rPr>
        <w:t>5.4</w:t>
      </w:r>
      <w:r w:rsidR="00D10E4C" w:rsidRPr="00652FD2">
        <w:rPr>
          <w:color w:val="000000"/>
        </w:rPr>
        <w:t xml:space="preserve">. </w:t>
      </w:r>
      <w:bookmarkStart w:id="23" w:name="Par85"/>
      <w:bookmarkStart w:id="24" w:name="Par90"/>
      <w:bookmarkStart w:id="25" w:name="Par92"/>
      <w:r w:rsidR="00E27C5E" w:rsidRPr="00E27C5E">
        <w:rPr>
          <w:color w:val="000000"/>
        </w:rPr>
        <w:t>Заказчик не позднее 20 рабочих дней, следующих за днем поступления документа о приемке от Подрядчика, подписывает усиленной электронной подписью лица, имеющего право действовать от имени заказчика,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E27C5E" w:rsidRPr="00E27C5E" w:rsidRDefault="00E27C5E" w:rsidP="00E27C5E">
      <w:pPr>
        <w:autoSpaceDE w:val="0"/>
        <w:autoSpaceDN w:val="0"/>
        <w:adjustRightInd w:val="0"/>
        <w:ind w:firstLine="567"/>
        <w:jc w:val="both"/>
        <w:rPr>
          <w:color w:val="000000"/>
        </w:rPr>
      </w:pPr>
      <w:r w:rsidRPr="00E27C5E">
        <w:rPr>
          <w:color w:val="000000"/>
        </w:rPr>
        <w:t>5.</w:t>
      </w:r>
      <w:r>
        <w:rPr>
          <w:color w:val="000000"/>
        </w:rPr>
        <w:t>5</w:t>
      </w:r>
      <w:r w:rsidRPr="00E27C5E">
        <w:rPr>
          <w:color w:val="000000"/>
        </w:rPr>
        <w:t>. В случае создания приемочной комиссии не позднее двадцати рабочих дней, следующих за днем поступления заказчику документа о приемке:</w:t>
      </w:r>
    </w:p>
    <w:p w:rsidR="00E27C5E" w:rsidRPr="00E27C5E" w:rsidRDefault="00E27C5E" w:rsidP="00E27C5E">
      <w:pPr>
        <w:autoSpaceDE w:val="0"/>
        <w:autoSpaceDN w:val="0"/>
        <w:adjustRightInd w:val="0"/>
        <w:ind w:firstLine="567"/>
        <w:jc w:val="both"/>
        <w:rPr>
          <w:color w:val="000000"/>
        </w:rPr>
      </w:pPr>
      <w:r w:rsidRPr="00E27C5E">
        <w:rPr>
          <w:color w:val="000000"/>
        </w:rPr>
        <w:t>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E27C5E" w:rsidRPr="00E27C5E" w:rsidRDefault="00E27C5E" w:rsidP="00E27C5E">
      <w:pPr>
        <w:autoSpaceDE w:val="0"/>
        <w:autoSpaceDN w:val="0"/>
        <w:adjustRightInd w:val="0"/>
        <w:ind w:firstLine="567"/>
        <w:jc w:val="both"/>
        <w:rPr>
          <w:color w:val="000000"/>
        </w:rPr>
      </w:pPr>
      <w:r w:rsidRPr="00E27C5E">
        <w:rPr>
          <w:color w:val="000000"/>
        </w:rPr>
        <w:t>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(которая включает членов, не являющихся работниками заказчика)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E27C5E" w:rsidRPr="00E27C5E" w:rsidRDefault="00E27C5E" w:rsidP="00E27C5E">
      <w:pPr>
        <w:autoSpaceDE w:val="0"/>
        <w:autoSpaceDN w:val="0"/>
        <w:adjustRightInd w:val="0"/>
        <w:ind w:firstLine="567"/>
        <w:jc w:val="both"/>
        <w:rPr>
          <w:color w:val="000000"/>
        </w:rPr>
      </w:pPr>
      <w:r w:rsidRPr="00E27C5E">
        <w:rPr>
          <w:color w:val="000000"/>
        </w:rPr>
        <w:t>5.</w:t>
      </w:r>
      <w:r>
        <w:rPr>
          <w:color w:val="000000"/>
        </w:rPr>
        <w:t>6</w:t>
      </w:r>
      <w:r w:rsidRPr="00E27C5E">
        <w:rPr>
          <w:color w:val="000000"/>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аналогичном порядку направления документа о приемке впервые;</w:t>
      </w:r>
    </w:p>
    <w:p w:rsidR="00C712F2" w:rsidRPr="004D613C" w:rsidRDefault="00E27C5E" w:rsidP="00E27C5E">
      <w:pPr>
        <w:autoSpaceDE w:val="0"/>
        <w:autoSpaceDN w:val="0"/>
        <w:adjustRightInd w:val="0"/>
        <w:ind w:firstLine="567"/>
        <w:jc w:val="both"/>
      </w:pPr>
      <w:r w:rsidRPr="004D613C">
        <w:rPr>
          <w:color w:val="000000"/>
        </w:rPr>
        <w:t>5.7. Датой приемки выполненной работы считается дата размещения в ЕИС документа о приемке, подписанного заказчиком.</w:t>
      </w:r>
    </w:p>
    <w:p w:rsidR="00C712F2" w:rsidRPr="004D613C" w:rsidRDefault="00C712F2" w:rsidP="0012213B">
      <w:pPr>
        <w:jc w:val="center"/>
      </w:pPr>
      <w:r w:rsidRPr="004D613C">
        <w:t xml:space="preserve">VI. Цена Контракта и порядок расчетов </w:t>
      </w:r>
    </w:p>
    <w:p w:rsidR="004D613C" w:rsidRPr="004D613C" w:rsidRDefault="00C712F2" w:rsidP="004D613C">
      <w:pPr>
        <w:pStyle w:val="ConsPlusNonformat"/>
        <w:ind w:firstLine="567"/>
        <w:jc w:val="both"/>
        <w:rPr>
          <w:rFonts w:ascii="Times New Roman" w:hAnsi="Times New Roman"/>
          <w:bCs/>
          <w:sz w:val="24"/>
          <w:szCs w:val="24"/>
        </w:rPr>
      </w:pPr>
      <w:r w:rsidRPr="004D613C">
        <w:rPr>
          <w:rFonts w:ascii="Times New Roman" w:hAnsi="Times New Roman"/>
          <w:sz w:val="24"/>
          <w:szCs w:val="24"/>
        </w:rPr>
        <w:t>6.1. Цена Контракта составляе</w:t>
      </w:r>
      <w:r w:rsidR="00447BBA" w:rsidRPr="004D613C">
        <w:rPr>
          <w:rFonts w:ascii="Times New Roman" w:hAnsi="Times New Roman"/>
          <w:sz w:val="24"/>
          <w:szCs w:val="24"/>
        </w:rPr>
        <w:t xml:space="preserve">т 1 380 997 </w:t>
      </w:r>
      <w:r w:rsidR="006967CF" w:rsidRPr="004D613C">
        <w:rPr>
          <w:rFonts w:ascii="Times New Roman" w:hAnsi="Times New Roman"/>
          <w:sz w:val="24"/>
          <w:szCs w:val="24"/>
        </w:rPr>
        <w:t>(</w:t>
      </w:r>
      <w:r w:rsidR="00447BBA" w:rsidRPr="004D613C">
        <w:rPr>
          <w:rFonts w:ascii="Times New Roman" w:hAnsi="Times New Roman"/>
          <w:sz w:val="24"/>
          <w:szCs w:val="24"/>
        </w:rPr>
        <w:t>один миллион триста восемьдесят тысяч девятьсот девяносто семь</w:t>
      </w:r>
      <w:r w:rsidR="0034559A" w:rsidRPr="004D613C">
        <w:rPr>
          <w:rFonts w:ascii="Times New Roman" w:hAnsi="Times New Roman"/>
          <w:sz w:val="24"/>
          <w:szCs w:val="24"/>
        </w:rPr>
        <w:t>)</w:t>
      </w:r>
      <w:bookmarkStart w:id="26" w:name="Par99"/>
      <w:bookmarkStart w:id="27" w:name="Par101"/>
      <w:bookmarkStart w:id="28" w:name="Par102"/>
      <w:r w:rsidR="00C605EF" w:rsidRPr="004D613C">
        <w:rPr>
          <w:rFonts w:ascii="Times New Roman" w:hAnsi="Times New Roman"/>
          <w:sz w:val="24"/>
          <w:szCs w:val="24"/>
        </w:rPr>
        <w:t xml:space="preserve"> рубл</w:t>
      </w:r>
      <w:r w:rsidR="000408B8" w:rsidRPr="004D613C">
        <w:rPr>
          <w:rFonts w:ascii="Times New Roman" w:hAnsi="Times New Roman"/>
          <w:sz w:val="24"/>
          <w:szCs w:val="24"/>
        </w:rPr>
        <w:t>ей</w:t>
      </w:r>
      <w:r w:rsidR="00447BBA" w:rsidRPr="004D613C">
        <w:rPr>
          <w:rFonts w:ascii="Times New Roman" w:hAnsi="Times New Roman"/>
          <w:sz w:val="24"/>
          <w:szCs w:val="24"/>
        </w:rPr>
        <w:t>69</w:t>
      </w:r>
      <w:r w:rsidR="00C605EF" w:rsidRPr="004D613C">
        <w:rPr>
          <w:rFonts w:ascii="Times New Roman" w:hAnsi="Times New Roman"/>
          <w:sz w:val="24"/>
          <w:szCs w:val="24"/>
        </w:rPr>
        <w:t>копеекНДС</w:t>
      </w:r>
      <w:r w:rsidR="000408B8" w:rsidRPr="004D613C">
        <w:rPr>
          <w:rFonts w:ascii="Times New Roman" w:hAnsi="Times New Roman"/>
          <w:sz w:val="24"/>
          <w:szCs w:val="24"/>
        </w:rPr>
        <w:t>не предусмотрен</w:t>
      </w:r>
      <w:r w:rsidR="004D613C" w:rsidRPr="004D613C">
        <w:rPr>
          <w:rFonts w:ascii="Times New Roman" w:hAnsi="Times New Roman"/>
          <w:bCs/>
          <w:sz w:val="24"/>
          <w:szCs w:val="24"/>
        </w:rPr>
        <w:t>в связи с применениемУСНО, в соответствии  с п.п.2, ст. 346.11 глава 26.2 НК РФ.</w:t>
      </w:r>
    </w:p>
    <w:p w:rsidR="00C712F2" w:rsidRPr="004D613C" w:rsidRDefault="00C712F2" w:rsidP="004D613C">
      <w:pPr>
        <w:pStyle w:val="ConsPlusNonformat"/>
        <w:ind w:firstLine="567"/>
        <w:jc w:val="both"/>
        <w:rPr>
          <w:rFonts w:ascii="Times New Roman" w:hAnsi="Times New Roman"/>
          <w:sz w:val="24"/>
          <w:szCs w:val="24"/>
        </w:rPr>
      </w:pPr>
      <w:r w:rsidRPr="004D613C">
        <w:rPr>
          <w:rFonts w:ascii="Times New Roman" w:hAnsi="Times New Roman"/>
          <w:sz w:val="24"/>
          <w:szCs w:val="24"/>
        </w:rPr>
        <w:t>6.2.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9" w:name="Par104"/>
    </w:p>
    <w:p w:rsidR="00C712F2" w:rsidRPr="00042DBD" w:rsidRDefault="00861D93" w:rsidP="0012213B">
      <w:pPr>
        <w:ind w:firstLine="540"/>
        <w:jc w:val="both"/>
      </w:pPr>
      <w:r w:rsidRPr="004D613C">
        <w:t>6.3. Цена К</w:t>
      </w:r>
      <w:r w:rsidR="00C712F2" w:rsidRPr="004D613C">
        <w:t xml:space="preserve">онтракта включает в себя все расходы, связанные с выполнением Подрядчиком обязательств по Контракту, в том числе налоги, сборы и другие обязательные платежи, которые </w:t>
      </w:r>
      <w:r w:rsidR="00C712F2" w:rsidRPr="004D613C">
        <w:lastRenderedPageBreak/>
        <w:t>Подрядчик должен выплатить в связи с выполнением</w:t>
      </w:r>
      <w:r w:rsidR="00C712F2" w:rsidRPr="00042DBD">
        <w:t xml:space="preserve"> обязательств по Контракту в соответствии с законодательством Российской Федерации.</w:t>
      </w:r>
      <w:bookmarkStart w:id="30" w:name="Par105"/>
    </w:p>
    <w:p w:rsidR="00C712F2" w:rsidRPr="00464335" w:rsidRDefault="00C712F2" w:rsidP="0012213B">
      <w:pPr>
        <w:ind w:firstLine="540"/>
        <w:jc w:val="both"/>
      </w:pPr>
      <w:r w:rsidRPr="00042DBD">
        <w:t xml:space="preserve">6.4. Цена настоящего Контракта является твердой и определяется на весь срок исполнения Контракта, </w:t>
      </w:r>
      <w:r w:rsidRPr="00464335">
        <w:t xml:space="preserve">за исключением случаев, установленных Федеральным </w:t>
      </w:r>
      <w:hyperlink r:id="rId14">
        <w:r w:rsidRPr="00464335">
          <w:t>законом</w:t>
        </w:r>
      </w:hyperlink>
      <w:r w:rsidR="00861D93" w:rsidRPr="00464335">
        <w:t xml:space="preserve"> №</w:t>
      </w:r>
      <w:r w:rsidRPr="00464335">
        <w:t xml:space="preserve"> 44-ФЗ и настоящим Контрактом.</w:t>
      </w:r>
      <w:bookmarkStart w:id="31" w:name="Par106"/>
    </w:p>
    <w:p w:rsidR="00C712F2" w:rsidRPr="00464335" w:rsidRDefault="00C712F2" w:rsidP="0012213B">
      <w:pPr>
        <w:ind w:firstLine="540"/>
        <w:jc w:val="both"/>
      </w:pPr>
      <w:r w:rsidRPr="00464335">
        <w:t>Цена настоящего Контракта может быть снижена по соглашению Сторон без изменения предусмотренных Контра</w:t>
      </w:r>
      <w:r w:rsidR="00861D93" w:rsidRPr="00464335">
        <w:t>ктом объема и качества выполняемых</w:t>
      </w:r>
      <w:r w:rsidRPr="00464335">
        <w:t xml:space="preserve"> работ и иных условий Контракта.</w:t>
      </w:r>
      <w:bookmarkStart w:id="32" w:name="Par107"/>
    </w:p>
    <w:p w:rsidR="004F1989" w:rsidRPr="00464335" w:rsidRDefault="00C712F2" w:rsidP="0012213B">
      <w:pPr>
        <w:ind w:firstLine="540"/>
        <w:jc w:val="both"/>
      </w:pPr>
      <w:r w:rsidRPr="00464335">
        <w:t xml:space="preserve">6.5. Источник финансирования Контракта — </w:t>
      </w:r>
      <w:r w:rsidR="00BA08C2" w:rsidRPr="00464335">
        <w:t>местный бюджет</w:t>
      </w:r>
      <w:r w:rsidRPr="00464335">
        <w:t>.</w:t>
      </w:r>
      <w:bookmarkStart w:id="33" w:name="Par108"/>
    </w:p>
    <w:p w:rsidR="00464335" w:rsidRPr="00464335" w:rsidRDefault="00C712F2" w:rsidP="0012213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64335">
        <w:rPr>
          <w:rFonts w:ascii="Times New Roman" w:hAnsi="Times New Roman" w:cs="Times New Roman"/>
          <w:sz w:val="24"/>
          <w:szCs w:val="24"/>
        </w:rPr>
        <w:t xml:space="preserve">6.6. </w:t>
      </w:r>
      <w:bookmarkStart w:id="34" w:name="Par109"/>
      <w:r w:rsidR="00464335" w:rsidRPr="00464335">
        <w:rPr>
          <w:rFonts w:ascii="Times New Roman" w:hAnsi="Times New Roman" w:cs="Times New Roman"/>
          <w:sz w:val="24"/>
          <w:szCs w:val="24"/>
        </w:rPr>
        <w:t xml:space="preserve">Расчеты между </w:t>
      </w:r>
      <w:r w:rsidR="00464335">
        <w:rPr>
          <w:rFonts w:ascii="Times New Roman" w:hAnsi="Times New Roman" w:cs="Times New Roman"/>
          <w:sz w:val="24"/>
          <w:szCs w:val="24"/>
        </w:rPr>
        <w:t>Заказчиком</w:t>
      </w:r>
      <w:r w:rsidR="00464335" w:rsidRPr="00464335">
        <w:rPr>
          <w:rFonts w:ascii="Times New Roman" w:hAnsi="Times New Roman" w:cs="Times New Roman"/>
          <w:sz w:val="24"/>
          <w:szCs w:val="24"/>
        </w:rPr>
        <w:t xml:space="preserve"> и По</w:t>
      </w:r>
      <w:r w:rsidR="00464335">
        <w:rPr>
          <w:rFonts w:ascii="Times New Roman" w:hAnsi="Times New Roman" w:cs="Times New Roman"/>
          <w:sz w:val="24"/>
          <w:szCs w:val="24"/>
        </w:rPr>
        <w:t>дрядчиком</w:t>
      </w:r>
      <w:r w:rsidR="00464335" w:rsidRPr="00464335">
        <w:rPr>
          <w:rFonts w:ascii="Times New Roman" w:hAnsi="Times New Roman" w:cs="Times New Roman"/>
          <w:sz w:val="24"/>
          <w:szCs w:val="24"/>
        </w:rPr>
        <w:t xml:space="preserve"> производятся не позднее 7 (семи) рабочих дней с даты подписания </w:t>
      </w:r>
      <w:r w:rsidR="00464335">
        <w:rPr>
          <w:rFonts w:ascii="Times New Roman" w:hAnsi="Times New Roman" w:cs="Times New Roman"/>
          <w:sz w:val="24"/>
          <w:szCs w:val="24"/>
        </w:rPr>
        <w:t>Заказчиком</w:t>
      </w:r>
      <w:r w:rsidR="00E27C5E">
        <w:rPr>
          <w:rFonts w:ascii="Times New Roman" w:hAnsi="Times New Roman" w:cs="Times New Roman"/>
          <w:sz w:val="24"/>
          <w:szCs w:val="24"/>
        </w:rPr>
        <w:t xml:space="preserve"> документа о приемке выполненных работ в ЕИС</w:t>
      </w:r>
      <w:r w:rsidR="00FC3AF8">
        <w:rPr>
          <w:rFonts w:ascii="Times New Roman" w:hAnsi="Times New Roman" w:cs="Times New Roman"/>
          <w:sz w:val="24"/>
          <w:szCs w:val="24"/>
        </w:rPr>
        <w:t>.</w:t>
      </w:r>
    </w:p>
    <w:p w:rsidR="00C712F2" w:rsidRPr="00042DBD" w:rsidRDefault="00C712F2" w:rsidP="0012213B">
      <w:pPr>
        <w:ind w:firstLine="540"/>
        <w:jc w:val="both"/>
      </w:pPr>
      <w:bookmarkStart w:id="35" w:name="Par111"/>
      <w:bookmarkStart w:id="36" w:name="Par115"/>
      <w:bookmarkEnd w:id="35"/>
      <w:bookmarkEnd w:id="36"/>
      <w:r w:rsidRPr="00464335">
        <w:t>6.</w:t>
      </w:r>
      <w:r w:rsidR="004453A9" w:rsidRPr="00464335">
        <w:t>7</w:t>
      </w:r>
      <w:r w:rsidRPr="00464335">
        <w:t xml:space="preserve">. Оплата по Контракту осуществляется по безналичному расчету платежными поручениями путем перечисления Заказчиком </w:t>
      </w:r>
      <w:r w:rsidRPr="00042DBD">
        <w:t>денежных средств на расчетный счет Подрядчика, указанный в Контракте. В случае изменения расчетного счета Подрядчик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bookmarkStart w:id="37" w:name="Par118"/>
    </w:p>
    <w:p w:rsidR="00C712F2" w:rsidRPr="00042DBD" w:rsidRDefault="004453A9" w:rsidP="0012213B">
      <w:pPr>
        <w:ind w:firstLine="540"/>
        <w:jc w:val="both"/>
      </w:pPr>
      <w:r>
        <w:t>6.8</w:t>
      </w:r>
      <w:r w:rsidR="00AB186B">
        <w:t>.</w:t>
      </w:r>
      <w:r>
        <w:t xml:space="preserve"> Выплата аванса</w:t>
      </w:r>
      <w:bookmarkStart w:id="38" w:name="Par119"/>
      <w:r w:rsidR="00E27C5E">
        <w:t xml:space="preserve"> не предусмотрена</w:t>
      </w:r>
      <w:r w:rsidR="000F4EEF">
        <w:t>.</w:t>
      </w:r>
    </w:p>
    <w:p w:rsidR="00C712F2" w:rsidRPr="00042DBD" w:rsidRDefault="00C712F2" w:rsidP="0012213B">
      <w:pPr>
        <w:jc w:val="both"/>
      </w:pPr>
    </w:p>
    <w:p w:rsidR="00C712F2" w:rsidRPr="00784139" w:rsidRDefault="00C712F2" w:rsidP="0012213B">
      <w:pPr>
        <w:jc w:val="center"/>
      </w:pPr>
      <w:r w:rsidRPr="00784139">
        <w:t xml:space="preserve">VII. Обеспечение исполнения Контракта </w:t>
      </w:r>
      <w:bookmarkStart w:id="39" w:name="Par121"/>
    </w:p>
    <w:p w:rsidR="00464335" w:rsidRPr="005C2D77" w:rsidRDefault="00764D7E" w:rsidP="0012213B">
      <w:pPr>
        <w:pStyle w:val="ConsPlusNormal"/>
        <w:ind w:firstLine="540"/>
        <w:jc w:val="both"/>
        <w:rPr>
          <w:rFonts w:ascii="Times New Roman" w:hAnsi="Times New Roman" w:cs="Times New Roman"/>
          <w:sz w:val="24"/>
          <w:szCs w:val="24"/>
        </w:rPr>
      </w:pPr>
      <w:bookmarkStart w:id="40" w:name="Par123"/>
      <w:bookmarkStart w:id="41" w:name="Par128"/>
      <w:bookmarkStart w:id="42" w:name="Par129"/>
      <w:bookmarkStart w:id="43" w:name="Par130"/>
      <w:bookmarkStart w:id="44" w:name="Par131"/>
      <w:bookmarkStart w:id="45" w:name="Par132"/>
      <w:bookmarkStart w:id="46" w:name="Par133"/>
      <w:bookmarkEnd w:id="40"/>
      <w:r>
        <w:rPr>
          <w:rFonts w:ascii="Times New Roman" w:hAnsi="Times New Roman" w:cs="Times New Roman"/>
          <w:sz w:val="24"/>
          <w:szCs w:val="24"/>
        </w:rPr>
        <w:t xml:space="preserve">7.1. </w:t>
      </w:r>
      <w:r w:rsidR="00464335" w:rsidRPr="005C2D77">
        <w:rPr>
          <w:rFonts w:ascii="Times New Roman" w:hAnsi="Times New Roman" w:cs="Times New Roman"/>
          <w:sz w:val="24"/>
          <w:szCs w:val="24"/>
        </w:rPr>
        <w:t>Обеспечение исполнения Контракта устанавливается в размере</w:t>
      </w:r>
      <w:r w:rsidR="00E27C5E">
        <w:rPr>
          <w:rFonts w:ascii="Times New Roman" w:hAnsi="Times New Roman" w:cs="Times New Roman"/>
          <w:sz w:val="24"/>
          <w:szCs w:val="24"/>
        </w:rPr>
        <w:t>10</w:t>
      </w:r>
      <w:r w:rsidR="00464335" w:rsidRPr="005C2D77">
        <w:rPr>
          <w:rFonts w:ascii="Times New Roman" w:hAnsi="Times New Roman" w:cs="Times New Roman"/>
          <w:color w:val="000000"/>
          <w:sz w:val="24"/>
          <w:szCs w:val="24"/>
        </w:rPr>
        <w:t>% от цены, по которой заключается Контракт</w:t>
      </w:r>
      <w:r w:rsidR="00464335">
        <w:rPr>
          <w:rFonts w:ascii="Times New Roman" w:hAnsi="Times New Roman" w:cs="Times New Roman"/>
          <w:color w:val="000000"/>
          <w:sz w:val="24"/>
          <w:szCs w:val="24"/>
        </w:rPr>
        <w:t>.</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332DA">
        <w:rPr>
          <w:rFonts w:ascii="Times New Roman" w:hAnsi="Times New Roman" w:cs="Times New Roman"/>
          <w:sz w:val="24"/>
          <w:szCs w:val="24"/>
        </w:rPr>
        <w:t xml:space="preserve">.2. В случае заключения контракта по результатам определения </w:t>
      </w:r>
      <w:r w:rsidR="00973F20">
        <w:rPr>
          <w:rFonts w:ascii="Times New Roman" w:hAnsi="Times New Roman" w:cs="Times New Roman"/>
          <w:sz w:val="24"/>
          <w:szCs w:val="24"/>
        </w:rPr>
        <w:t>Подрядчика</w:t>
      </w:r>
      <w:r w:rsidRPr="00F332DA">
        <w:rPr>
          <w:rFonts w:ascii="Times New Roman" w:hAnsi="Times New Roman" w:cs="Times New Roman"/>
          <w:sz w:val="24"/>
          <w:szCs w:val="24"/>
        </w:rPr>
        <w:t xml:space="preserve">,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 xml:space="preserve">, с которым заключается контракт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информации, содержащейся в реестре контрактов, заключенных заказчиками, и подтверждающей исполнение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 xml:space="preserve">ом (без учета правопреемства) в течение трех лет до даты подачи заявки на участие в закупке трех контрактов, исполненных без применения к такому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 xml:space="preserve">у неустоек (штрафов, пеней). Такая информация представляется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332DA">
        <w:rPr>
          <w:rFonts w:ascii="Times New Roman" w:hAnsi="Times New Roman" w:cs="Times New Roman"/>
          <w:sz w:val="24"/>
          <w:szCs w:val="24"/>
        </w:rPr>
        <w:t xml:space="preserve">.3.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332DA">
        <w:rPr>
          <w:rFonts w:ascii="Times New Roman" w:hAnsi="Times New Roman" w:cs="Times New Roman"/>
          <w:sz w:val="24"/>
          <w:szCs w:val="24"/>
        </w:rPr>
        <w:t>.4. Денежные средства в качестве обеспечения исполнения Контракта вносятся участником аукциона на счет:</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администрация Новокузнецкого муниципального округа</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ИНН 4238004496</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КПП 423801001</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юр. адрес 654216 с. Атаманово, ул. Центральная, 109а</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поч. адр. 654041 г.Новокузнецк,</w:t>
      </w:r>
      <w:r>
        <w:rPr>
          <w:rFonts w:ascii="Times New Roman" w:hAnsi="Times New Roman" w:cs="Times New Roman"/>
          <w:sz w:val="24"/>
          <w:szCs w:val="24"/>
        </w:rPr>
        <w:t> </w:t>
      </w:r>
      <w:r w:rsidRPr="00F332DA">
        <w:rPr>
          <w:rFonts w:ascii="Times New Roman" w:hAnsi="Times New Roman" w:cs="Times New Roman"/>
          <w:sz w:val="24"/>
          <w:szCs w:val="24"/>
        </w:rPr>
        <w:t>ул. Сеченова 25</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Банковские рекв. администрация Новокузнецкого муниципального округа</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л/сч. 05393212060</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р/сч. 03232643325190003900</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к/сч. 40102810745370000032</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КБК 00000000000000000510</w:t>
      </w:r>
    </w:p>
    <w:p w:rsidR="00F332DA" w:rsidRPr="00F332DA" w:rsidRDefault="00F332DA" w:rsidP="00F332DA">
      <w:pPr>
        <w:pStyle w:val="ConsPlusNormal"/>
        <w:ind w:firstLine="540"/>
        <w:jc w:val="both"/>
        <w:rPr>
          <w:rFonts w:ascii="Times New Roman" w:hAnsi="Times New Roman" w:cs="Times New Roman"/>
          <w:sz w:val="24"/>
          <w:szCs w:val="24"/>
        </w:rPr>
      </w:pP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ОТДЕЛЕНИЕ КЕМЕРОВО БАНКА РОССИИ//УФК по Кемеровской области – Кузбассу г.</w:t>
      </w:r>
      <w:r>
        <w:rPr>
          <w:rFonts w:ascii="Times New Roman" w:hAnsi="Times New Roman" w:cs="Times New Roman"/>
          <w:sz w:val="24"/>
          <w:szCs w:val="24"/>
        </w:rPr>
        <w:t> </w:t>
      </w:r>
      <w:r w:rsidRPr="00F332DA">
        <w:rPr>
          <w:rFonts w:ascii="Times New Roman" w:hAnsi="Times New Roman" w:cs="Times New Roman"/>
          <w:sz w:val="24"/>
          <w:szCs w:val="24"/>
        </w:rPr>
        <w:t>Кемерово</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БИК 013207212</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код по сводному реестру 32321206</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ОГРН 1024202128246</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ОКТМО 32519000</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 xml:space="preserve">Назначение платежа: обеспечения исполнение контракта № </w:t>
      </w:r>
      <w:r w:rsidR="003E70DF" w:rsidRPr="003E70DF">
        <w:rPr>
          <w:rFonts w:ascii="Times New Roman" w:hAnsi="Times New Roman" w:cs="Times New Roman"/>
          <w:sz w:val="24"/>
          <w:szCs w:val="24"/>
        </w:rPr>
        <w:t>0139300027723000034</w:t>
      </w:r>
      <w:r w:rsidRPr="003E70DF">
        <w:rPr>
          <w:rFonts w:ascii="Times New Roman" w:hAnsi="Times New Roman" w:cs="Times New Roman"/>
          <w:sz w:val="24"/>
          <w:szCs w:val="24"/>
        </w:rPr>
        <w:t>.</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Независимая гарантия должна быть безотзывной и должна содержать:</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2) обязательства принципала, надлежащее исполнение которых обеспечивается независимой гарантией;</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5) срок действия независимой гарантии с учетом требований статьи 96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332DA" w:rsidRPr="00F332DA" w:rsidRDefault="00F332DA" w:rsidP="00F332DA">
      <w:pPr>
        <w:pStyle w:val="ConsPlusNormal"/>
        <w:ind w:firstLine="540"/>
        <w:jc w:val="both"/>
        <w:rPr>
          <w:rFonts w:ascii="Times New Roman" w:hAnsi="Times New Roman" w:cs="Times New Roman"/>
          <w:sz w:val="24"/>
          <w:szCs w:val="24"/>
        </w:rPr>
      </w:pPr>
      <w:r w:rsidRPr="00F332DA">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F332DA">
        <w:rPr>
          <w:rFonts w:ascii="Times New Roman" w:hAnsi="Times New Roman" w:cs="Times New Roman"/>
          <w:sz w:val="24"/>
          <w:szCs w:val="24"/>
        </w:rPr>
        <w:t>.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Pr="00F332DA">
        <w:rPr>
          <w:rFonts w:ascii="Times New Roman" w:hAnsi="Times New Roman" w:cs="Times New Roman"/>
          <w:sz w:val="24"/>
          <w:szCs w:val="24"/>
        </w:rPr>
        <w:t xml:space="preserve"> Уменьшение в соответствии с частями 7 и 7.1 статьи 96 Федерального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№44-ФЗ информации в соответствующий реестр контрактов, предусмотренный статьей 103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Pr="00F332DA">
        <w:rPr>
          <w:rFonts w:ascii="Times New Roman" w:hAnsi="Times New Roman" w:cs="Times New Roman"/>
          <w:sz w:val="24"/>
          <w:szCs w:val="24"/>
        </w:rPr>
        <w:t>.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Pr="00F332DA">
        <w:rPr>
          <w:rFonts w:ascii="Times New Roman" w:hAnsi="Times New Roman" w:cs="Times New Roman"/>
          <w:sz w:val="24"/>
          <w:szCs w:val="24"/>
        </w:rPr>
        <w:t>. Заказчик рассматривает поступившую независимую гарантию в срок, не превышающий трех рабочих дней со дня ее поступления, если Федеральным законом № 44-ФЗ не установлено иное.</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Pr="00F332DA">
        <w:rPr>
          <w:rFonts w:ascii="Times New Roman" w:hAnsi="Times New Roman" w:cs="Times New Roman"/>
          <w:sz w:val="24"/>
          <w:szCs w:val="24"/>
        </w:rPr>
        <w:t>. Основанием для отказа в принятии независимой гарантии заказчиком является:</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Pr="00F332DA">
        <w:rPr>
          <w:rFonts w:ascii="Times New Roman" w:hAnsi="Times New Roman" w:cs="Times New Roman"/>
          <w:sz w:val="24"/>
          <w:szCs w:val="24"/>
        </w:rPr>
        <w:t>. отсутствие информации о независимой гарантии в предусмотренных реестрах независимых гарантий;</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7.11</w:t>
      </w:r>
      <w:r w:rsidRPr="00F332DA">
        <w:rPr>
          <w:rFonts w:ascii="Times New Roman" w:hAnsi="Times New Roman" w:cs="Times New Roman"/>
          <w:sz w:val="24"/>
          <w:szCs w:val="24"/>
        </w:rPr>
        <w:t>. несоответствие независимой гарантии требованиям, предусмотренным частями 2, 3 и 8.2 статьи 45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7.12</w:t>
      </w:r>
      <w:r w:rsidRPr="00F332DA">
        <w:rPr>
          <w:rFonts w:ascii="Times New Roman" w:hAnsi="Times New Roman" w:cs="Times New Roman"/>
          <w:sz w:val="24"/>
          <w:szCs w:val="24"/>
        </w:rPr>
        <w:t>. несоответствие независимой гарантии требованиям, содержащимся в извещении об осуществлении закупки, приглашении, документации о закупке (в случае, если Федеральным законом № 44-ФЗ предусмотрена документация о закупке), проекте контракта, который заключается с единственным поставщиком (подрядчиком, исполнителем).</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7.13</w:t>
      </w:r>
      <w:r w:rsidRPr="00F332DA">
        <w:rPr>
          <w:rFonts w:ascii="Times New Roman" w:hAnsi="Times New Roman" w:cs="Times New Roman"/>
          <w:sz w:val="24"/>
          <w:szCs w:val="24"/>
        </w:rPr>
        <w:t>. В случае отказа в принятии независимой гарантии заказчик в срок, установленный частью 5 статьи 45 Федерального закона № 44-ФЗ,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 44-ФЗ,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7.14</w:t>
      </w:r>
      <w:r w:rsidRPr="00F332DA">
        <w:rPr>
          <w:rFonts w:ascii="Times New Roman" w:hAnsi="Times New Roman" w:cs="Times New Roman"/>
          <w:sz w:val="24"/>
          <w:szCs w:val="24"/>
        </w:rPr>
        <w:t>.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7.15</w:t>
      </w:r>
      <w:r w:rsidRPr="00F332DA">
        <w:rPr>
          <w:rFonts w:ascii="Times New Roman" w:hAnsi="Times New Roman" w:cs="Times New Roman"/>
          <w:sz w:val="24"/>
          <w:szCs w:val="24"/>
        </w:rPr>
        <w:t xml:space="preserve">. Банковское сопровождение контракта, не предусмотрено. </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7.16</w:t>
      </w:r>
      <w:r w:rsidRPr="00F332DA">
        <w:rPr>
          <w:rFonts w:ascii="Times New Roman" w:hAnsi="Times New Roman" w:cs="Times New Roman"/>
          <w:sz w:val="24"/>
          <w:szCs w:val="24"/>
        </w:rPr>
        <w:t>.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7.17</w:t>
      </w:r>
      <w:r w:rsidRPr="00F332DA">
        <w:rPr>
          <w:rFonts w:ascii="Times New Roman" w:hAnsi="Times New Roman" w:cs="Times New Roman"/>
          <w:sz w:val="24"/>
          <w:szCs w:val="24"/>
        </w:rPr>
        <w:t>.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7.18</w:t>
      </w:r>
      <w:r w:rsidRPr="00F332DA">
        <w:rPr>
          <w:rFonts w:ascii="Times New Roman" w:hAnsi="Times New Roman" w:cs="Times New Roman"/>
          <w:sz w:val="24"/>
          <w:szCs w:val="24"/>
        </w:rPr>
        <w:t>.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7.19</w:t>
      </w:r>
      <w:r w:rsidRPr="00F332DA">
        <w:rPr>
          <w:rFonts w:ascii="Times New Roman" w:hAnsi="Times New Roman" w:cs="Times New Roman"/>
          <w:sz w:val="24"/>
          <w:szCs w:val="24"/>
        </w:rPr>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7.3статьи 96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7.20</w:t>
      </w:r>
      <w:r w:rsidRPr="00F332DA">
        <w:rPr>
          <w:rFonts w:ascii="Times New Roman" w:hAnsi="Times New Roman" w:cs="Times New Roman"/>
          <w:sz w:val="24"/>
          <w:szCs w:val="24"/>
        </w:rPr>
        <w:t>.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7.21</w:t>
      </w:r>
      <w:r w:rsidRPr="00F332DA">
        <w:rPr>
          <w:rFonts w:ascii="Times New Roman" w:hAnsi="Times New Roman" w:cs="Times New Roman"/>
          <w:sz w:val="24"/>
          <w:szCs w:val="24"/>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7.22</w:t>
      </w:r>
      <w:r w:rsidRPr="00F332DA">
        <w:rPr>
          <w:rFonts w:ascii="Times New Roman" w:hAnsi="Times New Roman" w:cs="Times New Roman"/>
          <w:sz w:val="24"/>
          <w:szCs w:val="24"/>
        </w:rPr>
        <w:t xml:space="preserve">. 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w:t>
      </w:r>
      <w:r w:rsidRPr="00F332DA">
        <w:rPr>
          <w:rFonts w:ascii="Times New Roman" w:hAnsi="Times New Roman" w:cs="Times New Roman"/>
          <w:sz w:val="24"/>
          <w:szCs w:val="24"/>
        </w:rPr>
        <w:t>.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 заключения контракта с участником закупки, который является казенным учреждением;</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7.24</w:t>
      </w:r>
      <w:r w:rsidRPr="00F332DA">
        <w:rPr>
          <w:rFonts w:ascii="Times New Roman" w:hAnsi="Times New Roman" w:cs="Times New Roman"/>
          <w:sz w:val="24"/>
          <w:szCs w:val="24"/>
        </w:rPr>
        <w:t>.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(подрядчик, исполнитель)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332DA" w:rsidRPr="00F332DA"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7.25</w:t>
      </w:r>
      <w:r w:rsidRPr="00F332DA">
        <w:rPr>
          <w:rFonts w:ascii="Times New Roman" w:hAnsi="Times New Roman" w:cs="Times New Roman"/>
          <w:sz w:val="24"/>
          <w:szCs w:val="24"/>
        </w:rPr>
        <w:t>. Предоставление обеспечения гарантийных обязательств не требуется.</w:t>
      </w:r>
    </w:p>
    <w:p w:rsidR="00464335" w:rsidRDefault="00F332DA" w:rsidP="00F332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7.26</w:t>
      </w:r>
      <w:r w:rsidRPr="00F332DA">
        <w:rPr>
          <w:rFonts w:ascii="Times New Roman" w:hAnsi="Times New Roman" w:cs="Times New Roman"/>
          <w:sz w:val="24"/>
          <w:szCs w:val="24"/>
        </w:rPr>
        <w:t xml:space="preserve">.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тридцать дней с даты исполнения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 xml:space="preserve">ом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даты исполнения </w:t>
      </w:r>
      <w:r w:rsidR="00973F20" w:rsidRPr="00973F20">
        <w:rPr>
          <w:rFonts w:ascii="Times New Roman" w:hAnsi="Times New Roman" w:cs="Times New Roman"/>
          <w:sz w:val="24"/>
          <w:szCs w:val="24"/>
        </w:rPr>
        <w:t>Подрядчик</w:t>
      </w:r>
      <w:r w:rsidRPr="00F332DA">
        <w:rPr>
          <w:rFonts w:ascii="Times New Roman" w:hAnsi="Times New Roman" w:cs="Times New Roman"/>
          <w:sz w:val="24"/>
          <w:szCs w:val="24"/>
        </w:rPr>
        <w:t>ом обязательств, предусмотренных контрактом</w:t>
      </w:r>
      <w:r w:rsidR="00973F20">
        <w:rPr>
          <w:rFonts w:ascii="Times New Roman" w:hAnsi="Times New Roman" w:cs="Times New Roman"/>
          <w:sz w:val="24"/>
          <w:szCs w:val="24"/>
        </w:rPr>
        <w:t>.</w:t>
      </w:r>
    </w:p>
    <w:p w:rsidR="00C712F2" w:rsidRPr="00540B37" w:rsidRDefault="00C712F2" w:rsidP="0012213B">
      <w:pPr>
        <w:jc w:val="center"/>
      </w:pPr>
      <w:r w:rsidRPr="00540B37">
        <w:t xml:space="preserve">VIII. Гарантийные обязательства </w:t>
      </w:r>
      <w:bookmarkStart w:id="47" w:name="Par139"/>
    </w:p>
    <w:p w:rsidR="00FF4246" w:rsidRDefault="00C712F2" w:rsidP="0012213B">
      <w:pPr>
        <w:ind w:firstLine="567"/>
        <w:jc w:val="both"/>
      </w:pPr>
      <w:r w:rsidRPr="00042DBD">
        <w:t>8.1. Подрядчик гарантирует Заказчику качество выполненн</w:t>
      </w:r>
      <w:r w:rsidR="00F07745">
        <w:t>ых</w:t>
      </w:r>
      <w:r w:rsidRPr="00042DBD">
        <w:t xml:space="preserve"> работ в соответствии с требованиями, предусмотренными Контрактом</w:t>
      </w:r>
      <w:r w:rsidR="00FF4246">
        <w:t xml:space="preserve"> и </w:t>
      </w:r>
      <w:r w:rsidR="007419A1">
        <w:t>Техническим заданием</w:t>
      </w:r>
      <w:r w:rsidRPr="00042DBD">
        <w:t>.</w:t>
      </w:r>
      <w:r w:rsidR="00FF4246" w:rsidRPr="009B33AD">
        <w:t xml:space="preserve">Гарантийный срок на результат работ устанавливается не менее </w:t>
      </w:r>
      <w:r w:rsidR="00623ACA">
        <w:t>12 (двенадцати)</w:t>
      </w:r>
      <w:r w:rsidR="00FF4246" w:rsidRPr="009B33AD">
        <w:t xml:space="preserve"> месяцев с даты подписания сторонами </w:t>
      </w:r>
      <w:r w:rsidR="00FF4246">
        <w:t>акта сдачи-приемки выполненных</w:t>
      </w:r>
      <w:r w:rsidR="00FF4246" w:rsidRPr="00AF0ED7">
        <w:t>работ</w:t>
      </w:r>
      <w:r w:rsidR="00FF4246" w:rsidRPr="009B33AD">
        <w:t>. Гарантийный срок не распространяется на элемент питания (аккумулятор, батарея), установленный в датчике угарного газа.</w:t>
      </w:r>
    </w:p>
    <w:p w:rsidR="00CD4839" w:rsidRPr="00FB0025" w:rsidRDefault="00CD4839" w:rsidP="0012213B">
      <w:pPr>
        <w:ind w:firstLine="567"/>
        <w:jc w:val="both"/>
        <w:rPr>
          <w:rFonts w:eastAsia="Calibri"/>
          <w:color w:val="000000"/>
          <w:lang w:eastAsia="en-US"/>
        </w:rPr>
      </w:pPr>
      <w:r>
        <w:t>8.2. Выполн</w:t>
      </w:r>
      <w:r w:rsidR="00585C35">
        <w:t>енные</w:t>
      </w:r>
      <w:r>
        <w:t xml:space="preserve"> работы</w:t>
      </w:r>
      <w:r>
        <w:rPr>
          <w:rFonts w:eastAsia="Calibri"/>
          <w:color w:val="000000"/>
          <w:lang w:eastAsia="en-US"/>
        </w:rPr>
        <w:t xml:space="preserve"> долж</w:t>
      </w:r>
      <w:r w:rsidRPr="00FB0025">
        <w:rPr>
          <w:rFonts w:eastAsia="Calibri"/>
          <w:color w:val="000000"/>
          <w:lang w:eastAsia="en-US"/>
        </w:rPr>
        <w:t>н</w:t>
      </w:r>
      <w:r>
        <w:rPr>
          <w:rFonts w:eastAsia="Calibri"/>
          <w:color w:val="000000"/>
          <w:lang w:eastAsia="en-US"/>
        </w:rPr>
        <w:t>ы</w:t>
      </w:r>
      <w:r w:rsidRPr="00FB0025">
        <w:rPr>
          <w:rFonts w:eastAsia="Calibri"/>
          <w:color w:val="000000"/>
          <w:lang w:eastAsia="en-US"/>
        </w:rPr>
        <w:t xml:space="preserve"> соответствовать требованиям качества, безопасности жизни и здоровья установленным действующим законодательством Российской Федерации. </w:t>
      </w:r>
    </w:p>
    <w:p w:rsidR="00CD4839" w:rsidRPr="00617CA9" w:rsidRDefault="00CD4839" w:rsidP="001221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w:t>
      </w:r>
      <w:r w:rsidRPr="00617CA9">
        <w:rPr>
          <w:rFonts w:ascii="Times New Roman" w:hAnsi="Times New Roman" w:cs="Times New Roman"/>
          <w:sz w:val="24"/>
          <w:szCs w:val="24"/>
        </w:rPr>
        <w:t xml:space="preserve">. Требования к предоставлению гарантии </w:t>
      </w:r>
      <w:r>
        <w:rPr>
          <w:rFonts w:ascii="Times New Roman" w:hAnsi="Times New Roman" w:cs="Times New Roman"/>
          <w:sz w:val="24"/>
          <w:szCs w:val="24"/>
        </w:rPr>
        <w:t>выполн</w:t>
      </w:r>
      <w:r w:rsidR="00585C35">
        <w:rPr>
          <w:rFonts w:ascii="Times New Roman" w:hAnsi="Times New Roman" w:cs="Times New Roman"/>
          <w:sz w:val="24"/>
          <w:szCs w:val="24"/>
        </w:rPr>
        <w:t>енных</w:t>
      </w:r>
      <w:r>
        <w:rPr>
          <w:rFonts w:ascii="Times New Roman" w:hAnsi="Times New Roman" w:cs="Times New Roman"/>
          <w:sz w:val="24"/>
          <w:szCs w:val="24"/>
        </w:rPr>
        <w:t xml:space="preserve"> Подрядчиком работ по Контракту </w:t>
      </w:r>
      <w:r w:rsidRPr="00617CA9">
        <w:rPr>
          <w:rFonts w:ascii="Times New Roman" w:hAnsi="Times New Roman" w:cs="Times New Roman"/>
          <w:sz w:val="24"/>
          <w:szCs w:val="24"/>
        </w:rPr>
        <w:t>и к сроку дей</w:t>
      </w:r>
      <w:r>
        <w:rPr>
          <w:rFonts w:ascii="Times New Roman" w:hAnsi="Times New Roman" w:cs="Times New Roman"/>
          <w:sz w:val="24"/>
          <w:szCs w:val="24"/>
        </w:rPr>
        <w:t xml:space="preserve">ствия такой гарантии указаны в </w:t>
      </w:r>
      <w:r w:rsidR="007419A1">
        <w:rPr>
          <w:rFonts w:ascii="Times New Roman" w:hAnsi="Times New Roman" w:cs="Times New Roman"/>
          <w:sz w:val="24"/>
          <w:szCs w:val="24"/>
        </w:rPr>
        <w:t>Техническом задании</w:t>
      </w:r>
      <w:r w:rsidRPr="00617CA9">
        <w:rPr>
          <w:rFonts w:ascii="Times New Roman" w:hAnsi="Times New Roman" w:cs="Times New Roman"/>
          <w:sz w:val="24"/>
          <w:szCs w:val="24"/>
        </w:rPr>
        <w:t>.</w:t>
      </w:r>
    </w:p>
    <w:p w:rsidR="00C712F2" w:rsidRPr="00042DBD" w:rsidRDefault="00C712F2" w:rsidP="0012213B">
      <w:pPr>
        <w:ind w:firstLine="540"/>
        <w:jc w:val="both"/>
      </w:pPr>
    </w:p>
    <w:p w:rsidR="00C712F2" w:rsidRPr="00540B37" w:rsidRDefault="00C712F2" w:rsidP="0012213B">
      <w:pPr>
        <w:jc w:val="center"/>
      </w:pPr>
      <w:r w:rsidRPr="00540B37">
        <w:t>IX. Обеспечение гарантийных обязательств</w:t>
      </w:r>
    </w:p>
    <w:p w:rsidR="009F12D3" w:rsidRDefault="00C712F2" w:rsidP="0012213B">
      <w:pPr>
        <w:ind w:firstLine="567"/>
        <w:jc w:val="both"/>
      </w:pPr>
      <w:r w:rsidRPr="00042DBD">
        <w:t xml:space="preserve">9.1. </w:t>
      </w:r>
      <w:r w:rsidR="00B31C60">
        <w:t>Обеспечение гарантийных обязательств не устанавливается.</w:t>
      </w:r>
    </w:p>
    <w:p w:rsidR="00B31C60" w:rsidRPr="00042DBD" w:rsidRDefault="00B31C60" w:rsidP="0012213B">
      <w:pPr>
        <w:ind w:firstLine="540"/>
        <w:jc w:val="both"/>
      </w:pPr>
    </w:p>
    <w:p w:rsidR="00C712F2" w:rsidRPr="008408D7" w:rsidRDefault="00C712F2" w:rsidP="0012213B">
      <w:pPr>
        <w:jc w:val="center"/>
      </w:pPr>
      <w:bookmarkStart w:id="48" w:name="Par143"/>
      <w:bookmarkStart w:id="49" w:name="Par151"/>
      <w:bookmarkStart w:id="50" w:name="Par154"/>
      <w:r w:rsidRPr="00FF02F9">
        <w:t>X. Ответственность Сторон</w:t>
      </w:r>
      <w:bookmarkStart w:id="51" w:name="Par174"/>
    </w:p>
    <w:p w:rsidR="00E50F8A" w:rsidRDefault="00E50F8A" w:rsidP="00E50F8A">
      <w:pPr>
        <w:ind w:firstLine="540"/>
        <w:jc w:val="both"/>
      </w:pPr>
      <w:bookmarkStart w:id="52" w:name="Par178"/>
      <w:bookmarkStart w:id="53" w:name="Par180"/>
      <w:bookmarkStart w:id="54" w:name="Par181"/>
      <w:bookmarkStart w:id="55" w:name="Par182"/>
      <w:bookmarkStart w:id="56" w:name="Par185"/>
      <w:r>
        <w:t>10.1. За неисполнение или ненадлежащее исполнение обязательств по настоящему контракту Подрядчик и Заказчик несут ответственность в соответствии с законодательством Российской Федерации.</w:t>
      </w:r>
    </w:p>
    <w:p w:rsidR="00E50F8A" w:rsidRDefault="00E50F8A" w:rsidP="00E50F8A">
      <w:pPr>
        <w:ind w:firstLine="540"/>
        <w:jc w:val="both"/>
      </w:pPr>
      <w:r>
        <w:t>10.2. Неустойки (пени) и штрафы начисляются в соответствии с положениями Постановления Правительства РФ от 30 августа 2017 г. № 1042 (Правила).</w:t>
      </w:r>
    </w:p>
    <w:p w:rsidR="00E50F8A" w:rsidRDefault="00E50F8A" w:rsidP="00E50F8A">
      <w:pPr>
        <w:ind w:firstLine="540"/>
        <w:jc w:val="both"/>
      </w:pPr>
      <w:r>
        <w:t>10.2.1.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50F8A" w:rsidRDefault="00E50F8A" w:rsidP="00E50F8A">
      <w:pPr>
        <w:ind w:firstLine="540"/>
        <w:jc w:val="both"/>
      </w:pPr>
      <w:r>
        <w:t xml:space="preserve">10.2.1.1.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w:t>
      </w:r>
      <w: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50F8A" w:rsidRDefault="00E50F8A" w:rsidP="00E50F8A">
      <w:pPr>
        <w:ind w:firstLine="540"/>
        <w:jc w:val="both"/>
      </w:pPr>
      <w:r>
        <w:t xml:space="preserve">10.2.1.2. Заказчик вправе произвести оплату по контракту за вычетом соответствующего размера неустойки (пени). </w:t>
      </w:r>
    </w:p>
    <w:p w:rsidR="00E50F8A" w:rsidRDefault="00E50F8A" w:rsidP="00E50F8A">
      <w:pPr>
        <w:ind w:firstLine="540"/>
        <w:jc w:val="both"/>
      </w:pPr>
      <w:r>
        <w:t>10.2.2.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Подрядчиком вправе потребовать уплаты неустоек (пеней).</w:t>
      </w:r>
    </w:p>
    <w:p w:rsidR="00E50F8A" w:rsidRDefault="00E50F8A" w:rsidP="00E50F8A">
      <w:pPr>
        <w:ind w:firstLine="540"/>
        <w:jc w:val="both"/>
      </w:pPr>
      <w:r>
        <w:t>10.2.2.1.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50F8A" w:rsidRDefault="00E50F8A" w:rsidP="00E50F8A">
      <w:pPr>
        <w:ind w:firstLine="540"/>
        <w:jc w:val="both"/>
      </w:pPr>
      <w:r>
        <w:t>10.2.3.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50F8A" w:rsidRDefault="00E50F8A" w:rsidP="00E50F8A">
      <w:pPr>
        <w:ind w:firstLine="540"/>
        <w:jc w:val="both"/>
      </w:pPr>
      <w:r>
        <w:t>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10.4 – 10.6 настоящего Контракта):</w:t>
      </w:r>
    </w:p>
    <w:p w:rsidR="00E50F8A" w:rsidRDefault="00E50F8A" w:rsidP="00E50F8A">
      <w:pPr>
        <w:ind w:firstLine="540"/>
        <w:jc w:val="both"/>
      </w:pPr>
      <w:r>
        <w:t>а) 10 процентов цены контракта (этапа) в случае, если цена контракта (этапа) не превышает 3 млн. рублей;</w:t>
      </w:r>
    </w:p>
    <w:p w:rsidR="00E50F8A" w:rsidRDefault="00E50F8A" w:rsidP="00E50F8A">
      <w:pPr>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E50F8A" w:rsidRDefault="00E50F8A" w:rsidP="00E50F8A">
      <w:pPr>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E50F8A" w:rsidRDefault="00E50F8A" w:rsidP="00E50F8A">
      <w:pPr>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E50F8A" w:rsidRDefault="00E50F8A" w:rsidP="00E50F8A">
      <w:pPr>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E50F8A" w:rsidRDefault="00E50F8A" w:rsidP="00E50F8A">
      <w:pPr>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E50F8A" w:rsidRDefault="00E50F8A" w:rsidP="00E50F8A">
      <w:pPr>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E50F8A" w:rsidRDefault="00E50F8A" w:rsidP="00E50F8A">
      <w:pPr>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E50F8A" w:rsidRDefault="00E50F8A" w:rsidP="00E50F8A">
      <w:pPr>
        <w:ind w:firstLine="540"/>
        <w:jc w:val="both"/>
      </w:pPr>
      <w:r>
        <w:t>и) 0,1 процента цены контракта (этапа) в случае, если цена контракта (этапа) превышает 10 млрд. рублей.</w:t>
      </w:r>
    </w:p>
    <w:p w:rsidR="00E50F8A" w:rsidRDefault="00E50F8A" w:rsidP="00E50F8A">
      <w:pPr>
        <w:ind w:firstLine="540"/>
        <w:jc w:val="both"/>
      </w:pPr>
      <w:r>
        <w:t>10.4.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50F8A" w:rsidRDefault="00E50F8A" w:rsidP="00E50F8A">
      <w:pPr>
        <w:ind w:firstLine="540"/>
        <w:jc w:val="both"/>
      </w:pPr>
      <w:r>
        <w:t xml:space="preserve">10.5.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w:t>
      </w:r>
      <w:r>
        <w:lastRenderedPageBreak/>
        <w:t>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50F8A" w:rsidRDefault="00E50F8A" w:rsidP="00E50F8A">
      <w:pPr>
        <w:ind w:firstLine="540"/>
        <w:jc w:val="both"/>
      </w:pPr>
      <w:r>
        <w:t>а) в случае, если цена контракта не превышает начальную (максимальную) цену контракта:</w:t>
      </w:r>
    </w:p>
    <w:p w:rsidR="00E50F8A" w:rsidRDefault="00E50F8A" w:rsidP="00E50F8A">
      <w:pPr>
        <w:ind w:firstLine="540"/>
        <w:jc w:val="both"/>
      </w:pPr>
      <w:r>
        <w:t>10 процентов начальной (максимальной) цены контракта, если цена контракта не превышает 3 млн. рублей;</w:t>
      </w:r>
    </w:p>
    <w:p w:rsidR="00E50F8A" w:rsidRDefault="00E50F8A" w:rsidP="00E50F8A">
      <w:pPr>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E50F8A" w:rsidRDefault="00E50F8A" w:rsidP="00E50F8A">
      <w:pPr>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E50F8A" w:rsidRDefault="00E50F8A" w:rsidP="00E50F8A">
      <w:pPr>
        <w:ind w:firstLine="540"/>
        <w:jc w:val="both"/>
      </w:pPr>
      <w:r>
        <w:t>б) в случае, если цена контракта превышает начальную (максимальную) цену контракта:</w:t>
      </w:r>
    </w:p>
    <w:p w:rsidR="00E50F8A" w:rsidRDefault="00E50F8A" w:rsidP="00E50F8A">
      <w:pPr>
        <w:ind w:firstLine="540"/>
        <w:jc w:val="both"/>
      </w:pPr>
      <w:r>
        <w:t>10 процентов цены контракта, если цена контракта не превышает 3 млн. рублей;</w:t>
      </w:r>
    </w:p>
    <w:p w:rsidR="00E50F8A" w:rsidRDefault="00E50F8A" w:rsidP="00E50F8A">
      <w:pPr>
        <w:ind w:firstLine="540"/>
        <w:jc w:val="both"/>
      </w:pPr>
      <w:r>
        <w:t>5 процентов цены контракта, если цена контракта составляет от 3 млн. рублей до 50 млн. рублей (включительно);</w:t>
      </w:r>
    </w:p>
    <w:p w:rsidR="00E50F8A" w:rsidRDefault="00E50F8A" w:rsidP="00E50F8A">
      <w:pPr>
        <w:ind w:firstLine="540"/>
        <w:jc w:val="both"/>
      </w:pPr>
      <w:r>
        <w:t>1 процент цены контракта, если цена контракта составляет от 50 млн. рублей до 100 млн. рублей (включительно).</w:t>
      </w:r>
    </w:p>
    <w:p w:rsidR="00E50F8A" w:rsidRDefault="00E50F8A" w:rsidP="00E50F8A">
      <w:pPr>
        <w:ind w:firstLine="540"/>
        <w:jc w:val="both"/>
      </w:pPr>
      <w:r>
        <w:t>10.6.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50F8A" w:rsidRDefault="00E50F8A" w:rsidP="00E50F8A">
      <w:pPr>
        <w:ind w:firstLine="540"/>
        <w:jc w:val="both"/>
      </w:pPr>
      <w:r>
        <w:t>а) 1000 рублей, если цена контракта не превышает 3 млн. рублей;</w:t>
      </w:r>
    </w:p>
    <w:p w:rsidR="00E50F8A" w:rsidRDefault="00E50F8A" w:rsidP="00E50F8A">
      <w:pPr>
        <w:ind w:firstLine="540"/>
        <w:jc w:val="both"/>
      </w:pPr>
      <w:r>
        <w:t>б) 5000 рублей, если цена контракта составляет от 3 млн. рублей до 50 млн. рублей (включительно);</w:t>
      </w:r>
    </w:p>
    <w:p w:rsidR="00E50F8A" w:rsidRDefault="00E50F8A" w:rsidP="00E50F8A">
      <w:pPr>
        <w:ind w:firstLine="540"/>
        <w:jc w:val="both"/>
      </w:pPr>
      <w:r>
        <w:t>в) 10000 рублей, если цена контракта составляет от 50 млн. рублей до 100 млн. рублей (включительно);</w:t>
      </w:r>
    </w:p>
    <w:p w:rsidR="00E50F8A" w:rsidRDefault="00E50F8A" w:rsidP="00E50F8A">
      <w:pPr>
        <w:ind w:firstLine="540"/>
        <w:jc w:val="both"/>
      </w:pPr>
      <w:r>
        <w:t>г) 100000 рублей, если цена контракта превышает 100 млн. рублей.</w:t>
      </w:r>
    </w:p>
    <w:p w:rsidR="00E50F8A" w:rsidRDefault="00E50F8A" w:rsidP="00E50F8A">
      <w:pPr>
        <w:ind w:firstLine="540"/>
        <w:jc w:val="both"/>
      </w:pPr>
      <w:r>
        <w:t>10.7.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50F8A" w:rsidRDefault="00E50F8A" w:rsidP="00E50F8A">
      <w:pPr>
        <w:ind w:firstLine="540"/>
        <w:jc w:val="both"/>
      </w:pPr>
      <w:r>
        <w:t>а) 1000 рублей, если цена контракта не превышает 3 млн. рублей (включительно);</w:t>
      </w:r>
    </w:p>
    <w:p w:rsidR="00E50F8A" w:rsidRDefault="00E50F8A" w:rsidP="00E50F8A">
      <w:pPr>
        <w:ind w:firstLine="540"/>
        <w:jc w:val="both"/>
      </w:pPr>
      <w:r>
        <w:t>б) 5000 рублей, если цена контракта составляет от 3 млн. рублей до 50 млн. рублей (включительно);</w:t>
      </w:r>
    </w:p>
    <w:p w:rsidR="00E50F8A" w:rsidRDefault="00E50F8A" w:rsidP="00E50F8A">
      <w:pPr>
        <w:ind w:firstLine="540"/>
        <w:jc w:val="both"/>
      </w:pPr>
      <w:r>
        <w:t>в) 10000 рублей, если цена контракта составляет от 50 млн. рублей до 100 млн. рублей (включительно);</w:t>
      </w:r>
    </w:p>
    <w:p w:rsidR="00E50F8A" w:rsidRDefault="00E50F8A" w:rsidP="00E50F8A">
      <w:pPr>
        <w:ind w:firstLine="540"/>
        <w:jc w:val="both"/>
      </w:pPr>
      <w:r>
        <w:t>г) 100000 рублей, если цена контракта превышает 100 млн. рублей.</w:t>
      </w:r>
    </w:p>
    <w:p w:rsidR="00E50F8A" w:rsidRDefault="00E50F8A" w:rsidP="00E50F8A">
      <w:pPr>
        <w:ind w:firstLine="540"/>
        <w:jc w:val="both"/>
      </w:pPr>
      <w:r>
        <w:t>10.8.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50F8A" w:rsidRDefault="00E50F8A" w:rsidP="00E50F8A">
      <w:pPr>
        <w:ind w:firstLine="540"/>
        <w:jc w:val="both"/>
      </w:pPr>
      <w:r>
        <w:t>10.9.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50F8A" w:rsidRDefault="00E50F8A" w:rsidP="00E50F8A">
      <w:pPr>
        <w:ind w:firstLine="540"/>
        <w:jc w:val="both"/>
      </w:pPr>
      <w:r>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7327" w:rsidRPr="00823EEF" w:rsidRDefault="00E50F8A" w:rsidP="00E50F8A">
      <w:pPr>
        <w:ind w:firstLine="540"/>
        <w:jc w:val="both"/>
      </w:pPr>
      <w:r>
        <w:t>10.11. Уплата неустоек (пеней) и штрафов не освобождает Стороны от исполнения своих обязательств по настоящему Контракту.</w:t>
      </w:r>
    </w:p>
    <w:p w:rsidR="00157327" w:rsidRPr="00823EEF" w:rsidRDefault="00157327" w:rsidP="0012213B">
      <w:pPr>
        <w:autoSpaceDE w:val="0"/>
        <w:autoSpaceDN w:val="0"/>
        <w:adjustRightInd w:val="0"/>
        <w:ind w:firstLine="540"/>
        <w:jc w:val="both"/>
        <w:rPr>
          <w:sz w:val="20"/>
          <w:szCs w:val="20"/>
        </w:rPr>
      </w:pPr>
    </w:p>
    <w:p w:rsidR="00C712F2" w:rsidRPr="00EE48C5" w:rsidRDefault="00C712F2" w:rsidP="0012213B">
      <w:pPr>
        <w:jc w:val="center"/>
      </w:pPr>
      <w:r w:rsidRPr="00EE48C5">
        <w:t>XI. Обстоятельства непреодолимой силы</w:t>
      </w:r>
    </w:p>
    <w:p w:rsidR="00C712F2" w:rsidRPr="00042DBD" w:rsidRDefault="00C712F2" w:rsidP="0012213B">
      <w:pPr>
        <w:ind w:firstLine="540"/>
        <w:jc w:val="both"/>
      </w:pPr>
      <w:r w:rsidRPr="00042DBD">
        <w:t>11.1.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C712F2" w:rsidRPr="00042DBD" w:rsidRDefault="00C712F2" w:rsidP="0012213B">
      <w:pPr>
        <w:ind w:firstLine="540"/>
        <w:jc w:val="both"/>
      </w:pPr>
      <w:r w:rsidRPr="00042DBD">
        <w:t>11.2. Сторона, для которой создалась невозможность исполнения обязательств по Контракту вследствие обстоятельств непреодолимой силы, не позднее 3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712F2" w:rsidRPr="00042DBD" w:rsidRDefault="00C712F2" w:rsidP="0012213B">
      <w:pPr>
        <w:ind w:firstLine="540"/>
        <w:jc w:val="both"/>
      </w:pPr>
      <w:r w:rsidRPr="00042DBD">
        <w:t>11.3.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C712F2" w:rsidRPr="00042DBD" w:rsidRDefault="00C712F2" w:rsidP="0012213B">
      <w:pPr>
        <w:ind w:firstLine="540"/>
        <w:jc w:val="both"/>
      </w:pPr>
      <w:r w:rsidRPr="00042DBD">
        <w:lastRenderedPageBreak/>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F4246" w:rsidRDefault="00FF4246" w:rsidP="0012213B">
      <w:pPr>
        <w:jc w:val="center"/>
      </w:pPr>
    </w:p>
    <w:p w:rsidR="00C712F2" w:rsidRPr="009B4CD0" w:rsidRDefault="00C712F2" w:rsidP="0012213B">
      <w:pPr>
        <w:jc w:val="center"/>
      </w:pPr>
      <w:r w:rsidRPr="009B4CD0">
        <w:t>XII. Рассмотрение и разрешение споров</w:t>
      </w:r>
    </w:p>
    <w:p w:rsidR="00C712F2" w:rsidRPr="00042DBD" w:rsidRDefault="00C712F2" w:rsidP="0012213B">
      <w:pPr>
        <w:ind w:firstLine="540"/>
        <w:jc w:val="both"/>
      </w:pPr>
      <w:r w:rsidRPr="00042DBD">
        <w:t>12.1.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C712F2" w:rsidRPr="00042DBD" w:rsidRDefault="00C712F2" w:rsidP="0012213B">
      <w:pPr>
        <w:ind w:firstLine="540"/>
        <w:jc w:val="both"/>
      </w:pPr>
      <w:r w:rsidRPr="00042DBD">
        <w:t>12.2.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712F2" w:rsidRPr="00042DBD" w:rsidRDefault="00C712F2" w:rsidP="0012213B">
      <w:pPr>
        <w:ind w:firstLine="540"/>
        <w:jc w:val="both"/>
      </w:pPr>
      <w:r w:rsidRPr="00042DBD">
        <w:t xml:space="preserve">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w:t>
      </w:r>
      <w:r w:rsidR="00563693">
        <w:t>– с</w:t>
      </w:r>
      <w:r w:rsidRPr="00042DBD">
        <w:t xml:space="preserve"> последующим предоставлением оригинала документа.</w:t>
      </w:r>
    </w:p>
    <w:p w:rsidR="00C712F2" w:rsidRPr="00042DBD" w:rsidRDefault="00C712F2" w:rsidP="0012213B">
      <w:pPr>
        <w:ind w:firstLine="540"/>
        <w:jc w:val="both"/>
      </w:pPr>
      <w:r w:rsidRPr="00042DBD">
        <w:t xml:space="preserve">12.3. При не урегулировании Сторонами спора в досудебном порядке спор разрешается в </w:t>
      </w:r>
      <w:r w:rsidR="00563693">
        <w:t>Арбитражном суде Кемеровской области.</w:t>
      </w:r>
    </w:p>
    <w:p w:rsidR="00C712F2" w:rsidRPr="0050717B" w:rsidRDefault="00C712F2" w:rsidP="0012213B">
      <w:pPr>
        <w:jc w:val="both"/>
        <w:rPr>
          <w:b/>
        </w:rPr>
      </w:pPr>
    </w:p>
    <w:p w:rsidR="00C712F2" w:rsidRPr="009B4CD0" w:rsidRDefault="00C712F2" w:rsidP="0012213B">
      <w:pPr>
        <w:jc w:val="center"/>
      </w:pPr>
      <w:r w:rsidRPr="009B4CD0">
        <w:t>X</w:t>
      </w:r>
      <w:r w:rsidR="005F1DC5" w:rsidRPr="009B4CD0">
        <w:t>III</w:t>
      </w:r>
      <w:r w:rsidRPr="009B4CD0">
        <w:t>. Срок действия Контракта</w:t>
      </w:r>
    </w:p>
    <w:p w:rsidR="00C712F2" w:rsidRDefault="00C712F2" w:rsidP="0012213B">
      <w:pPr>
        <w:ind w:firstLine="540"/>
        <w:jc w:val="both"/>
      </w:pPr>
      <w:r w:rsidRPr="00042DBD">
        <w:t>1</w:t>
      </w:r>
      <w:r w:rsidR="005F1DC5">
        <w:t>3</w:t>
      </w:r>
      <w:r w:rsidRPr="009B4CD0">
        <w:t xml:space="preserve">.1. Настоящий Контракт вступает в силу с момента его подписания обеими Сторонами и действует </w:t>
      </w:r>
      <w:r w:rsidRPr="00A92400">
        <w:t>по</w:t>
      </w:r>
      <w:r w:rsidR="00E50F8A">
        <w:t xml:space="preserve"> 31</w:t>
      </w:r>
      <w:r w:rsidR="00AD56DD">
        <w:t>.12.</w:t>
      </w:r>
      <w:r w:rsidRPr="00A92400">
        <w:t>202</w:t>
      </w:r>
      <w:r w:rsidR="00447BBA">
        <w:t>3</w:t>
      </w:r>
      <w:r w:rsidRPr="00042DBD">
        <w:t xml:space="preserve"> г</w:t>
      </w:r>
      <w:r w:rsidR="00BD51CA">
        <w:t>ода</w:t>
      </w:r>
      <w:r w:rsidR="00563693">
        <w:t xml:space="preserve"> (включительно)</w:t>
      </w:r>
      <w:r w:rsidR="00530983">
        <w:t>, а в части оплаты до полного исполнения Сторонами своих обязательств.</w:t>
      </w:r>
      <w:r w:rsidRPr="00042DBD">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Подрядчика.</w:t>
      </w:r>
      <w:bookmarkStart w:id="57" w:name="Par207"/>
    </w:p>
    <w:p w:rsidR="00FF4246" w:rsidRPr="00042DBD" w:rsidRDefault="00FF4246" w:rsidP="0012213B">
      <w:pPr>
        <w:ind w:firstLine="540"/>
        <w:jc w:val="both"/>
      </w:pPr>
    </w:p>
    <w:p w:rsidR="00C712F2" w:rsidRDefault="00C712F2" w:rsidP="0012213B">
      <w:pPr>
        <w:jc w:val="center"/>
      </w:pPr>
      <w:r w:rsidRPr="009B4CD0">
        <w:t>X</w:t>
      </w:r>
      <w:r w:rsidR="005F1DC5" w:rsidRPr="009B4CD0">
        <w:t>IV</w:t>
      </w:r>
      <w:r w:rsidRPr="009B4CD0">
        <w:t xml:space="preserve">. Иные положения </w:t>
      </w:r>
      <w:bookmarkStart w:id="58" w:name="Par209"/>
    </w:p>
    <w:p w:rsidR="00C712F2" w:rsidRPr="00042DBD" w:rsidRDefault="00C712F2" w:rsidP="0012213B">
      <w:pPr>
        <w:ind w:firstLine="540"/>
        <w:jc w:val="both"/>
      </w:pPr>
      <w:r w:rsidRPr="00042DBD">
        <w:t>1</w:t>
      </w:r>
      <w:r w:rsidR="005F1DC5">
        <w:t>4</w:t>
      </w:r>
      <w:r w:rsidRPr="00042DBD">
        <w:t xml:space="preserve">.1. </w:t>
      </w:r>
      <w:r w:rsidRPr="00073531">
        <w:t>Контракт составлен в форме электронного документа, подписанного усиленными электронными подписями Сторон.</w:t>
      </w:r>
      <w:bookmarkStart w:id="59" w:name="Par212"/>
    </w:p>
    <w:p w:rsidR="00C712F2" w:rsidRPr="00042DBD" w:rsidRDefault="00C712F2" w:rsidP="0012213B">
      <w:pPr>
        <w:ind w:firstLine="540"/>
        <w:jc w:val="both"/>
      </w:pPr>
      <w:r w:rsidRPr="00042DBD">
        <w:t>1</w:t>
      </w:r>
      <w:r w:rsidR="005F1DC5">
        <w:t>4</w:t>
      </w:r>
      <w:r w:rsidRPr="00042DBD">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C712F2" w:rsidRPr="00042DBD" w:rsidRDefault="00C712F2" w:rsidP="0012213B">
      <w:pPr>
        <w:ind w:firstLine="540"/>
        <w:jc w:val="both"/>
      </w:pPr>
      <w:r w:rsidRPr="00042DBD">
        <w:t>1</w:t>
      </w:r>
      <w:r w:rsidR="005F1DC5">
        <w:t>4</w:t>
      </w:r>
      <w:r w:rsidRPr="00042DBD">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C712F2" w:rsidRPr="00042DBD" w:rsidRDefault="00C712F2" w:rsidP="0012213B">
      <w:pPr>
        <w:ind w:firstLine="540"/>
        <w:jc w:val="both"/>
      </w:pPr>
      <w:r w:rsidRPr="00042DBD">
        <w:t>1</w:t>
      </w:r>
      <w:r w:rsidR="005F1DC5">
        <w:t>4</w:t>
      </w:r>
      <w:r w:rsidRPr="00042DBD">
        <w:t xml:space="preserve">.4. Изменение условий Контракта при его исполнении не допускается, </w:t>
      </w:r>
      <w:r w:rsidR="00E178CE" w:rsidRPr="00E178CE">
        <w:t xml:space="preserve">за исключением их изменения по соглашению сторон в </w:t>
      </w:r>
      <w:r w:rsidR="00E178CE">
        <w:t>случаях,</w:t>
      </w:r>
      <w:r w:rsidRPr="00042DBD">
        <w:t xml:space="preserve"> предусмотренных </w:t>
      </w:r>
      <w:r w:rsidR="00E178CE" w:rsidRPr="00E178CE">
        <w:t>стат</w:t>
      </w:r>
      <w:r w:rsidR="00E178CE">
        <w:t>ьёй</w:t>
      </w:r>
      <w:r w:rsidR="00E178CE" w:rsidRPr="00E178CE">
        <w:t xml:space="preserve"> 95</w:t>
      </w:r>
      <w:r w:rsidR="00E178CE">
        <w:t xml:space="preserve"> и </w:t>
      </w:r>
      <w:hyperlink r:id="rId15">
        <w:r w:rsidRPr="00042DBD">
          <w:t>частью 65</w:t>
        </w:r>
        <w:r w:rsidR="00A61CEE">
          <w:t>.1</w:t>
        </w:r>
        <w:r w:rsidRPr="00042DBD">
          <w:t xml:space="preserve"> статьи 112</w:t>
        </w:r>
      </w:hyperlink>
      <w:r w:rsidR="00563693">
        <w:t xml:space="preserve"> Федерального закона №</w:t>
      </w:r>
      <w:r w:rsidRPr="00042DBD">
        <w:t xml:space="preserve"> 44-ФЗ.</w:t>
      </w:r>
    </w:p>
    <w:p w:rsidR="00C712F2" w:rsidRPr="00042DBD" w:rsidRDefault="00C712F2" w:rsidP="0012213B">
      <w:pPr>
        <w:ind w:firstLine="540"/>
        <w:jc w:val="both"/>
      </w:pPr>
      <w:r w:rsidRPr="00042DBD">
        <w:t>1</w:t>
      </w:r>
      <w:r w:rsidR="005F1DC5">
        <w:t>4</w:t>
      </w:r>
      <w:r w:rsidRPr="00042DBD">
        <w:t>.5.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C712F2" w:rsidRPr="00042DBD" w:rsidRDefault="00C712F2" w:rsidP="0012213B">
      <w:pPr>
        <w:ind w:firstLine="540"/>
        <w:jc w:val="both"/>
      </w:pPr>
      <w:r w:rsidRPr="00042DBD">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C712F2" w:rsidRPr="00042DBD" w:rsidRDefault="00C712F2" w:rsidP="0012213B">
      <w:pPr>
        <w:ind w:firstLine="540"/>
        <w:jc w:val="both"/>
      </w:pPr>
      <w:r w:rsidRPr="00042DBD">
        <w:t>1</w:t>
      </w:r>
      <w:r w:rsidR="005F1DC5">
        <w:t>4</w:t>
      </w:r>
      <w:r w:rsidRPr="00042DBD">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C712F2" w:rsidRPr="00042DBD" w:rsidRDefault="005F1DC5" w:rsidP="0012213B">
      <w:pPr>
        <w:ind w:firstLine="540"/>
        <w:jc w:val="both"/>
      </w:pPr>
      <w:r>
        <w:t>14</w:t>
      </w:r>
      <w:r w:rsidR="00C712F2" w:rsidRPr="00042DBD">
        <w:t>.7.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w:t>
      </w:r>
      <w:r w:rsidR="00C712F2" w:rsidRPr="00AF3D5F">
        <w:t xml:space="preserve">, предусмотренном </w:t>
      </w:r>
      <w:hyperlink r:id="rId16">
        <w:r w:rsidR="00C712F2" w:rsidRPr="00AF3D5F">
          <w:t>частями 9</w:t>
        </w:r>
      </w:hyperlink>
      <w:r w:rsidR="00563693">
        <w:t xml:space="preserve"> – </w:t>
      </w:r>
      <w:hyperlink r:id="rId17">
        <w:r w:rsidR="00C712F2" w:rsidRPr="00AF3D5F">
          <w:t>23 статьи 95</w:t>
        </w:r>
      </w:hyperlink>
      <w:r w:rsidR="00C712F2" w:rsidRPr="00AF3D5F">
        <w:t xml:space="preserve"> Федерального закона </w:t>
      </w:r>
      <w:r w:rsidR="00563693">
        <w:t>№</w:t>
      </w:r>
      <w:r w:rsidR="00573402">
        <w:t> </w:t>
      </w:r>
      <w:r w:rsidR="00C712F2" w:rsidRPr="00AF3D5F">
        <w:t>44-</w:t>
      </w:r>
      <w:r w:rsidR="00C712F2" w:rsidRPr="00042DBD">
        <w:t>ФЗ.</w:t>
      </w:r>
    </w:p>
    <w:p w:rsidR="00C712F2" w:rsidRPr="00042DBD" w:rsidRDefault="00C712F2" w:rsidP="0012213B">
      <w:pPr>
        <w:ind w:firstLine="540"/>
        <w:jc w:val="both"/>
      </w:pPr>
      <w:r w:rsidRPr="00042DBD">
        <w:t>1</w:t>
      </w:r>
      <w:r w:rsidR="005F1DC5">
        <w:t>4</w:t>
      </w:r>
      <w:r w:rsidRPr="00042DBD">
        <w:t>.8. Во всем, что не оговорено в настоящем Контракте, Стороны руководствуются действующим законодательством Российской Федерации.</w:t>
      </w:r>
    </w:p>
    <w:p w:rsidR="00C712F2" w:rsidRPr="00042DBD" w:rsidRDefault="00C712F2" w:rsidP="0012213B">
      <w:pPr>
        <w:jc w:val="both"/>
      </w:pPr>
    </w:p>
    <w:p w:rsidR="00C712F2" w:rsidRPr="005F7EA4" w:rsidRDefault="005F1DC5" w:rsidP="0012213B">
      <w:pPr>
        <w:jc w:val="center"/>
      </w:pPr>
      <w:r w:rsidRPr="005F7EA4">
        <w:t>X</w:t>
      </w:r>
      <w:r w:rsidR="00C712F2" w:rsidRPr="005F7EA4">
        <w:t>V. Перечень приложений</w:t>
      </w:r>
    </w:p>
    <w:p w:rsidR="00C712F2" w:rsidRPr="00042DBD" w:rsidRDefault="00C712F2" w:rsidP="0012213B">
      <w:pPr>
        <w:ind w:firstLine="540"/>
        <w:jc w:val="both"/>
      </w:pPr>
      <w:r w:rsidRPr="00042DBD">
        <w:t>1</w:t>
      </w:r>
      <w:r w:rsidR="005F1DC5">
        <w:t>5</w:t>
      </w:r>
      <w:r w:rsidRPr="00042DBD">
        <w:t>.1. Неотъемлемой частью настоящего Контракта являются следующие приложения:</w:t>
      </w:r>
    </w:p>
    <w:p w:rsidR="00C712F2" w:rsidRDefault="00BD51CA" w:rsidP="0012213B">
      <w:pPr>
        <w:keepLines/>
        <w:autoSpaceDE w:val="0"/>
        <w:jc w:val="both"/>
        <w:rPr>
          <w:rFonts w:eastAsia="Calibri" w:cs="Calibri"/>
          <w:kern w:val="2"/>
        </w:rPr>
      </w:pPr>
      <w:bookmarkStart w:id="60" w:name="Par226"/>
      <w:bookmarkStart w:id="61" w:name="Par229"/>
      <w:bookmarkStart w:id="62" w:name="Par232"/>
      <w:r>
        <w:rPr>
          <w:rFonts w:eastAsia="Arial" w:cs="Calibri"/>
          <w:lang w:eastAsia="ar-SA"/>
        </w:rPr>
        <w:t xml:space="preserve">- </w:t>
      </w:r>
      <w:r w:rsidR="007419A1">
        <w:rPr>
          <w:rFonts w:eastAsia="Arial" w:cs="Calibri"/>
          <w:lang w:eastAsia="ar-SA"/>
        </w:rPr>
        <w:t>Техническое задание</w:t>
      </w:r>
      <w:r w:rsidR="008B09FA">
        <w:rPr>
          <w:rFonts w:eastAsia="Calibri" w:cs="Calibri"/>
          <w:kern w:val="2"/>
        </w:rPr>
        <w:t xml:space="preserve"> (Приложение № 1).</w:t>
      </w:r>
    </w:p>
    <w:p w:rsidR="00C712F2" w:rsidRPr="00FF0199" w:rsidRDefault="00C712F2" w:rsidP="0012213B">
      <w:pPr>
        <w:jc w:val="both"/>
        <w:rPr>
          <w:b/>
        </w:rPr>
      </w:pPr>
    </w:p>
    <w:p w:rsidR="00C712F2" w:rsidRDefault="00C712F2" w:rsidP="0012213B">
      <w:pPr>
        <w:jc w:val="center"/>
        <w:rPr>
          <w:color w:val="000000"/>
        </w:rPr>
      </w:pPr>
      <w:r w:rsidRPr="00B42C8C">
        <w:rPr>
          <w:color w:val="000000"/>
        </w:rPr>
        <w:t>XV</w:t>
      </w:r>
      <w:r w:rsidR="005F1DC5" w:rsidRPr="00B42C8C">
        <w:rPr>
          <w:color w:val="000000"/>
        </w:rPr>
        <w:t>I</w:t>
      </w:r>
      <w:r w:rsidRPr="00B42C8C">
        <w:rPr>
          <w:color w:val="000000"/>
        </w:rPr>
        <w:t>. Адреса и банковские реквизиты Сторон</w:t>
      </w:r>
    </w:p>
    <w:p w:rsidR="00C50AD9" w:rsidRPr="00B42C8C" w:rsidRDefault="00C50AD9" w:rsidP="0012213B">
      <w:pPr>
        <w:jc w:val="center"/>
        <w:rPr>
          <w:color w:val="000000"/>
        </w:rPr>
      </w:pPr>
    </w:p>
    <w:tbl>
      <w:tblPr>
        <w:tblW w:w="10348" w:type="dxa"/>
        <w:tblInd w:w="15" w:type="dxa"/>
        <w:shd w:val="clear" w:color="auto" w:fill="FFFFFF"/>
        <w:tblCellMar>
          <w:top w:w="15" w:type="dxa"/>
          <w:left w:w="15" w:type="dxa"/>
          <w:bottom w:w="15" w:type="dxa"/>
          <w:right w:w="15" w:type="dxa"/>
        </w:tblCellMar>
        <w:tblLook w:val="04A0"/>
      </w:tblPr>
      <w:tblGrid>
        <w:gridCol w:w="5372"/>
        <w:gridCol w:w="4976"/>
      </w:tblGrid>
      <w:tr w:rsidR="008459D5" w:rsidRPr="00C50AD9" w:rsidTr="00C50AD9">
        <w:tc>
          <w:tcPr>
            <w:tcW w:w="5372" w:type="dxa"/>
            <w:shd w:val="clear" w:color="auto" w:fill="FFFFFF"/>
            <w:hideMark/>
          </w:tcPr>
          <w:p w:rsidR="008459D5" w:rsidRPr="00C50AD9" w:rsidRDefault="008459D5" w:rsidP="0012213B">
            <w:pPr>
              <w:rPr>
                <w:b/>
                <w:bCs/>
                <w:color w:val="000000"/>
              </w:rPr>
            </w:pPr>
            <w:r w:rsidRPr="00C50AD9">
              <w:rPr>
                <w:b/>
                <w:bCs/>
                <w:color w:val="000000"/>
              </w:rPr>
              <w:t>ЗАКАЗЧИК:</w:t>
            </w:r>
          </w:p>
        </w:tc>
        <w:tc>
          <w:tcPr>
            <w:tcW w:w="4976" w:type="dxa"/>
            <w:shd w:val="clear" w:color="auto" w:fill="FFFFFF"/>
            <w:hideMark/>
          </w:tcPr>
          <w:p w:rsidR="008459D5" w:rsidRPr="00C50AD9" w:rsidRDefault="008459D5" w:rsidP="0012213B">
            <w:pPr>
              <w:rPr>
                <w:b/>
                <w:bCs/>
                <w:color w:val="000000"/>
              </w:rPr>
            </w:pPr>
            <w:r w:rsidRPr="00C50AD9">
              <w:rPr>
                <w:b/>
                <w:bCs/>
                <w:color w:val="000000"/>
              </w:rPr>
              <w:t>П</w:t>
            </w:r>
            <w:r w:rsidR="001A4C08" w:rsidRPr="00C50AD9">
              <w:rPr>
                <w:b/>
                <w:bCs/>
                <w:color w:val="000000"/>
              </w:rPr>
              <w:t>ОДРЯДЧИК</w:t>
            </w:r>
            <w:r w:rsidRPr="00C50AD9">
              <w:rPr>
                <w:b/>
                <w:bCs/>
                <w:color w:val="000000"/>
              </w:rPr>
              <w:t>:</w:t>
            </w:r>
          </w:p>
        </w:tc>
      </w:tr>
      <w:tr w:rsidR="008459D5" w:rsidRPr="00C50AD9" w:rsidTr="00C50AD9">
        <w:tc>
          <w:tcPr>
            <w:tcW w:w="5372" w:type="dxa"/>
            <w:shd w:val="clear" w:color="auto" w:fill="FFFFFF"/>
          </w:tcPr>
          <w:p w:rsidR="001A4C08" w:rsidRPr="00C50AD9" w:rsidRDefault="001A4C08" w:rsidP="0012213B">
            <w:pPr>
              <w:rPr>
                <w:color w:val="000000"/>
              </w:rPr>
            </w:pPr>
          </w:p>
        </w:tc>
        <w:tc>
          <w:tcPr>
            <w:tcW w:w="4976" w:type="dxa"/>
            <w:shd w:val="clear" w:color="auto" w:fill="FFFFFF"/>
          </w:tcPr>
          <w:p w:rsidR="008459D5" w:rsidRPr="00C50AD9" w:rsidRDefault="008459D5" w:rsidP="0012213B">
            <w:pPr>
              <w:tabs>
                <w:tab w:val="left" w:pos="142"/>
              </w:tabs>
              <w:ind w:right="-108"/>
              <w:rPr>
                <w:color w:val="000000"/>
              </w:rPr>
            </w:pPr>
          </w:p>
        </w:tc>
      </w:tr>
      <w:tr w:rsidR="008459D5" w:rsidRPr="00C50AD9" w:rsidTr="00C50AD9">
        <w:tc>
          <w:tcPr>
            <w:tcW w:w="5372" w:type="dxa"/>
            <w:shd w:val="clear" w:color="auto" w:fill="FFFFFF"/>
          </w:tcPr>
          <w:p w:rsidR="00C50AD9" w:rsidRPr="00C50AD9" w:rsidRDefault="00C50AD9" w:rsidP="00C50AD9">
            <w:r w:rsidRPr="00C50AD9">
              <w:rPr>
                <w:b/>
              </w:rPr>
              <w:t>Муниципальное казенное учреждение «Управление по защите населения и территории Новокузнецкого района»</w:t>
            </w:r>
          </w:p>
          <w:p w:rsidR="00C50AD9" w:rsidRPr="00C50AD9" w:rsidRDefault="00C50AD9" w:rsidP="00C50AD9">
            <w:pPr>
              <w:autoSpaceDE w:val="0"/>
              <w:autoSpaceDN w:val="0"/>
              <w:adjustRightInd w:val="0"/>
              <w:rPr>
                <w:color w:val="000000"/>
              </w:rPr>
            </w:pPr>
            <w:r w:rsidRPr="00C50AD9">
              <w:rPr>
                <w:color w:val="000000"/>
              </w:rPr>
              <w:t xml:space="preserve"> (сокращенное название </w:t>
            </w:r>
            <w:r w:rsidRPr="00C50AD9">
              <w:rPr>
                <w:b/>
                <w:color w:val="000000"/>
              </w:rPr>
              <w:t>МКУ «Защита населения и территории Новокузнецкого района»)</w:t>
            </w:r>
          </w:p>
          <w:p w:rsidR="00C50AD9" w:rsidRPr="00C50AD9" w:rsidRDefault="00C50AD9" w:rsidP="00C50AD9">
            <w:pPr>
              <w:tabs>
                <w:tab w:val="left" w:pos="2552"/>
                <w:tab w:val="left" w:pos="5245"/>
                <w:tab w:val="left" w:pos="5387"/>
                <w:tab w:val="left" w:pos="8789"/>
              </w:tabs>
            </w:pPr>
            <w:r w:rsidRPr="00C50AD9">
              <w:rPr>
                <w:b/>
              </w:rPr>
              <w:t>Юридический адрес:</w:t>
            </w:r>
            <w:r w:rsidRPr="00C50AD9">
              <w:t xml:space="preserve"> 654235, Кемеровская область -Кузбасс,  Новокузнецкий район, п.Чистогорский, 21 а.</w:t>
            </w:r>
          </w:p>
          <w:p w:rsidR="00C50AD9" w:rsidRPr="00C50AD9" w:rsidRDefault="00C50AD9" w:rsidP="00C50AD9">
            <w:pPr>
              <w:tabs>
                <w:tab w:val="left" w:pos="2552"/>
                <w:tab w:val="left" w:pos="5245"/>
                <w:tab w:val="left" w:pos="5387"/>
                <w:tab w:val="left" w:pos="8789"/>
              </w:tabs>
            </w:pPr>
            <w:r w:rsidRPr="00C50AD9">
              <w:rPr>
                <w:b/>
              </w:rPr>
              <w:t>Фактический адрес:</w:t>
            </w:r>
            <w:r w:rsidRPr="00C50AD9">
              <w:t xml:space="preserve"> 654006, РФ, Кемеровская область - Кузбасс, г. Новокузнецк, пр. Курако, д.51а, корп.19, </w:t>
            </w:r>
          </w:p>
          <w:p w:rsidR="00C50AD9" w:rsidRDefault="00C50AD9" w:rsidP="00C50AD9">
            <w:pPr>
              <w:autoSpaceDE w:val="0"/>
              <w:autoSpaceDN w:val="0"/>
              <w:adjustRightInd w:val="0"/>
              <w:rPr>
                <w:color w:val="000000"/>
              </w:rPr>
            </w:pPr>
            <w:r w:rsidRPr="00C50AD9">
              <w:rPr>
                <w:b/>
                <w:bCs/>
                <w:color w:val="000000"/>
              </w:rPr>
              <w:t xml:space="preserve">Телефон: </w:t>
            </w:r>
            <w:r w:rsidRPr="00C50AD9">
              <w:rPr>
                <w:color w:val="000000"/>
              </w:rPr>
              <w:t>(3843) 320-649, 320-647,</w:t>
            </w:r>
          </w:p>
          <w:p w:rsidR="00C50AD9" w:rsidRPr="00C50AD9" w:rsidRDefault="00C50AD9" w:rsidP="00C50AD9">
            <w:pPr>
              <w:autoSpaceDE w:val="0"/>
              <w:autoSpaceDN w:val="0"/>
              <w:adjustRightInd w:val="0"/>
              <w:rPr>
                <w:color w:val="000000"/>
              </w:rPr>
            </w:pPr>
            <w:r w:rsidRPr="00C50AD9">
              <w:rPr>
                <w:b/>
                <w:bCs/>
                <w:color w:val="000000"/>
                <w:lang w:val="en-US"/>
              </w:rPr>
              <w:t>E</w:t>
            </w:r>
            <w:r w:rsidRPr="00C50AD9">
              <w:rPr>
                <w:b/>
                <w:bCs/>
                <w:color w:val="000000"/>
              </w:rPr>
              <w:t>-</w:t>
            </w:r>
            <w:r w:rsidRPr="00C50AD9">
              <w:rPr>
                <w:b/>
                <w:bCs/>
                <w:color w:val="000000"/>
                <w:lang w:val="en-US"/>
              </w:rPr>
              <w:t>mail</w:t>
            </w:r>
            <w:r w:rsidRPr="00C50AD9">
              <w:rPr>
                <w:b/>
                <w:bCs/>
                <w:color w:val="000000"/>
              </w:rPr>
              <w:t xml:space="preserve">: </w:t>
            </w:r>
            <w:r w:rsidRPr="00C50AD9">
              <w:t>uznnkr@mail.ru</w:t>
            </w:r>
          </w:p>
          <w:p w:rsidR="00C50AD9" w:rsidRPr="00C50AD9" w:rsidRDefault="00C50AD9" w:rsidP="00C50AD9">
            <w:pPr>
              <w:tabs>
                <w:tab w:val="left" w:pos="2552"/>
                <w:tab w:val="left" w:pos="5245"/>
                <w:tab w:val="left" w:pos="5387"/>
                <w:tab w:val="left" w:pos="8789"/>
              </w:tabs>
            </w:pPr>
            <w:r w:rsidRPr="00C50AD9">
              <w:rPr>
                <w:b/>
              </w:rPr>
              <w:t>ИНН</w:t>
            </w:r>
            <w:r w:rsidRPr="00C50AD9">
              <w:t xml:space="preserve"> 4252002437; КПП 425201001;</w:t>
            </w:r>
          </w:p>
          <w:p w:rsidR="00C50AD9" w:rsidRDefault="00C50AD9" w:rsidP="00C50AD9">
            <w:pPr>
              <w:pStyle w:val="12"/>
              <w:jc w:val="both"/>
              <w:rPr>
                <w:szCs w:val="24"/>
              </w:rPr>
            </w:pPr>
            <w:r w:rsidRPr="00C50AD9">
              <w:rPr>
                <w:b/>
                <w:szCs w:val="24"/>
              </w:rPr>
              <w:t xml:space="preserve">Банковские реквизиты: </w:t>
            </w:r>
            <w:r w:rsidRPr="00C50AD9">
              <w:rPr>
                <w:szCs w:val="24"/>
              </w:rPr>
              <w:t xml:space="preserve">УФК по </w:t>
            </w:r>
          </w:p>
          <w:p w:rsidR="00C50AD9" w:rsidRDefault="00C50AD9" w:rsidP="00C50AD9">
            <w:pPr>
              <w:pStyle w:val="12"/>
              <w:jc w:val="both"/>
              <w:rPr>
                <w:szCs w:val="24"/>
              </w:rPr>
            </w:pPr>
            <w:r w:rsidRPr="00C50AD9">
              <w:rPr>
                <w:szCs w:val="24"/>
              </w:rPr>
              <w:t xml:space="preserve">Кемеровской области-Кузбассу  </w:t>
            </w:r>
          </w:p>
          <w:p w:rsidR="00C50AD9" w:rsidRDefault="00C50AD9" w:rsidP="00C50AD9">
            <w:pPr>
              <w:pStyle w:val="12"/>
              <w:jc w:val="both"/>
              <w:rPr>
                <w:szCs w:val="24"/>
              </w:rPr>
            </w:pPr>
            <w:r w:rsidRPr="00C50AD9">
              <w:rPr>
                <w:szCs w:val="24"/>
              </w:rPr>
              <w:t xml:space="preserve">МКУ «Защита населения </w:t>
            </w:r>
          </w:p>
          <w:p w:rsidR="00C50AD9" w:rsidRPr="00C50AD9" w:rsidRDefault="00C50AD9" w:rsidP="00C50AD9">
            <w:pPr>
              <w:pStyle w:val="12"/>
              <w:jc w:val="both"/>
              <w:rPr>
                <w:szCs w:val="24"/>
              </w:rPr>
            </w:pPr>
            <w:r w:rsidRPr="00C50AD9">
              <w:rPr>
                <w:szCs w:val="24"/>
              </w:rPr>
              <w:t>и территории Новокузнецкого района»</w:t>
            </w:r>
          </w:p>
          <w:p w:rsidR="00C50AD9" w:rsidRPr="00C50AD9" w:rsidRDefault="00C50AD9" w:rsidP="00C50AD9">
            <w:pPr>
              <w:pStyle w:val="12"/>
              <w:jc w:val="both"/>
              <w:rPr>
                <w:szCs w:val="24"/>
              </w:rPr>
            </w:pPr>
            <w:r w:rsidRPr="00C50AD9">
              <w:rPr>
                <w:szCs w:val="24"/>
              </w:rPr>
              <w:t xml:space="preserve">Л/счет:      </w:t>
            </w:r>
            <w:r w:rsidRPr="00C50AD9">
              <w:rPr>
                <w:b/>
                <w:szCs w:val="24"/>
              </w:rPr>
              <w:t>03393212510</w:t>
            </w:r>
          </w:p>
          <w:p w:rsidR="00C50AD9" w:rsidRDefault="00C50AD9" w:rsidP="00C50AD9">
            <w:pPr>
              <w:pStyle w:val="12"/>
              <w:jc w:val="both"/>
              <w:rPr>
                <w:szCs w:val="24"/>
              </w:rPr>
            </w:pPr>
            <w:r w:rsidRPr="00C50AD9">
              <w:rPr>
                <w:szCs w:val="24"/>
              </w:rPr>
              <w:t>Рас/счет 0323164332</w:t>
            </w:r>
            <w:r w:rsidRPr="00C50AD9">
              <w:rPr>
                <w:b/>
                <w:szCs w:val="24"/>
              </w:rPr>
              <w:t>5</w:t>
            </w:r>
            <w:r w:rsidRPr="00C50AD9">
              <w:rPr>
                <w:szCs w:val="24"/>
              </w:rPr>
              <w:t>19000390</w:t>
            </w:r>
            <w:r w:rsidRPr="00C50AD9">
              <w:rPr>
                <w:b/>
                <w:szCs w:val="24"/>
              </w:rPr>
              <w:t xml:space="preserve">0 </w:t>
            </w:r>
            <w:r w:rsidRPr="00C50AD9">
              <w:rPr>
                <w:szCs w:val="24"/>
              </w:rPr>
              <w:t xml:space="preserve">в </w:t>
            </w:r>
          </w:p>
          <w:p w:rsidR="00C50AD9" w:rsidRDefault="00C50AD9" w:rsidP="00C50AD9">
            <w:pPr>
              <w:pStyle w:val="12"/>
              <w:jc w:val="both"/>
              <w:rPr>
                <w:szCs w:val="24"/>
              </w:rPr>
            </w:pPr>
            <w:r w:rsidRPr="00C50AD9">
              <w:rPr>
                <w:szCs w:val="24"/>
              </w:rPr>
              <w:t xml:space="preserve">ОТДЕЛЕНИЕ КЕМЕРОВО БАНКА </w:t>
            </w:r>
          </w:p>
          <w:p w:rsidR="00C50AD9" w:rsidRDefault="00C50AD9" w:rsidP="00C50AD9">
            <w:pPr>
              <w:pStyle w:val="12"/>
              <w:jc w:val="both"/>
              <w:rPr>
                <w:szCs w:val="24"/>
              </w:rPr>
            </w:pPr>
            <w:r w:rsidRPr="00C50AD9">
              <w:rPr>
                <w:szCs w:val="24"/>
              </w:rPr>
              <w:t xml:space="preserve">РОССИИ// УФК по Кемеровской </w:t>
            </w:r>
          </w:p>
          <w:p w:rsidR="00C50AD9" w:rsidRPr="00C50AD9" w:rsidRDefault="00C50AD9" w:rsidP="00C50AD9">
            <w:pPr>
              <w:pStyle w:val="12"/>
              <w:jc w:val="both"/>
              <w:rPr>
                <w:szCs w:val="24"/>
              </w:rPr>
            </w:pPr>
            <w:r w:rsidRPr="00C50AD9">
              <w:rPr>
                <w:szCs w:val="24"/>
              </w:rPr>
              <w:t>области – Кузбассу г.Кемерово</w:t>
            </w:r>
          </w:p>
          <w:p w:rsidR="00C50AD9" w:rsidRPr="00C50AD9" w:rsidRDefault="00C50AD9" w:rsidP="00C50AD9">
            <w:pPr>
              <w:pStyle w:val="12"/>
              <w:jc w:val="both"/>
              <w:rPr>
                <w:szCs w:val="24"/>
              </w:rPr>
            </w:pPr>
            <w:r w:rsidRPr="00C50AD9">
              <w:rPr>
                <w:szCs w:val="24"/>
              </w:rPr>
              <w:t>Кор.счет 40102810745370000032</w:t>
            </w:r>
          </w:p>
          <w:p w:rsidR="00C50AD9" w:rsidRPr="00C50AD9" w:rsidRDefault="00C50AD9" w:rsidP="00C50AD9">
            <w:pPr>
              <w:pStyle w:val="12"/>
              <w:jc w:val="both"/>
              <w:rPr>
                <w:b/>
                <w:szCs w:val="24"/>
              </w:rPr>
            </w:pPr>
            <w:r w:rsidRPr="00C50AD9">
              <w:rPr>
                <w:b/>
                <w:szCs w:val="24"/>
              </w:rPr>
              <w:t>Код по сводному реестру: 32321251</w:t>
            </w:r>
          </w:p>
          <w:p w:rsidR="00C50AD9" w:rsidRPr="00C50AD9" w:rsidRDefault="00C50AD9" w:rsidP="00C50AD9">
            <w:pPr>
              <w:pStyle w:val="12"/>
              <w:jc w:val="both"/>
              <w:rPr>
                <w:szCs w:val="24"/>
              </w:rPr>
            </w:pPr>
            <w:r w:rsidRPr="00C50AD9">
              <w:rPr>
                <w:szCs w:val="24"/>
              </w:rPr>
              <w:t xml:space="preserve">БИК </w:t>
            </w:r>
            <w:r w:rsidRPr="00C50AD9">
              <w:rPr>
                <w:szCs w:val="24"/>
              </w:rPr>
              <w:tab/>
              <w:t xml:space="preserve">     013207212</w:t>
            </w:r>
          </w:p>
          <w:p w:rsidR="00C50AD9" w:rsidRPr="00C50AD9" w:rsidRDefault="00C50AD9" w:rsidP="00C50AD9">
            <w:pPr>
              <w:autoSpaceDE w:val="0"/>
              <w:autoSpaceDN w:val="0"/>
              <w:adjustRightInd w:val="0"/>
              <w:rPr>
                <w:shd w:val="clear" w:color="auto" w:fill="FFFFFF"/>
              </w:rPr>
            </w:pPr>
            <w:r w:rsidRPr="00C50AD9">
              <w:rPr>
                <w:b/>
              </w:rPr>
              <w:t xml:space="preserve">ОГРН </w:t>
            </w:r>
            <w:r w:rsidRPr="00C50AD9">
              <w:rPr>
                <w:shd w:val="clear" w:color="auto" w:fill="FFFFFF"/>
              </w:rPr>
              <w:t>1114252001632</w:t>
            </w:r>
          </w:p>
          <w:p w:rsidR="008459D5" w:rsidRPr="00C50AD9" w:rsidRDefault="00C50AD9" w:rsidP="00C50AD9">
            <w:pPr>
              <w:rPr>
                <w:color w:val="000000"/>
              </w:rPr>
            </w:pPr>
            <w:r w:rsidRPr="00C50AD9">
              <w:rPr>
                <w:b/>
              </w:rPr>
              <w:t>ОКПО</w:t>
            </w:r>
            <w:r w:rsidRPr="00C50AD9">
              <w:t xml:space="preserve"> 37692240</w:t>
            </w:r>
          </w:p>
        </w:tc>
        <w:tc>
          <w:tcPr>
            <w:tcW w:w="4976" w:type="dxa"/>
            <w:shd w:val="clear" w:color="auto" w:fill="FFFFFF"/>
          </w:tcPr>
          <w:p w:rsidR="00C50AD9" w:rsidRPr="00C50AD9" w:rsidRDefault="00C50AD9" w:rsidP="00C50AD9">
            <w:pPr>
              <w:widowControl w:val="0"/>
              <w:autoSpaceDE w:val="0"/>
              <w:autoSpaceDN w:val="0"/>
              <w:adjustRightInd w:val="0"/>
              <w:jc w:val="both"/>
              <w:rPr>
                <w:b/>
              </w:rPr>
            </w:pPr>
            <w:r w:rsidRPr="00C50AD9">
              <w:rPr>
                <w:b/>
              </w:rPr>
              <w:t xml:space="preserve">Общество с ограниченной ответственностью «Неотехнологии» </w:t>
            </w:r>
          </w:p>
          <w:p w:rsidR="00C50AD9" w:rsidRDefault="00C50AD9" w:rsidP="00C50AD9">
            <w:pPr>
              <w:widowControl w:val="0"/>
              <w:autoSpaceDE w:val="0"/>
              <w:autoSpaceDN w:val="0"/>
              <w:adjustRightInd w:val="0"/>
              <w:jc w:val="both"/>
              <w:rPr>
                <w:b/>
              </w:rPr>
            </w:pPr>
            <w:r w:rsidRPr="00C50AD9">
              <w:rPr>
                <w:b/>
              </w:rPr>
              <w:t>(сокращенное наименование ООО «НТ»)</w:t>
            </w:r>
          </w:p>
          <w:p w:rsidR="00C50AD9" w:rsidRDefault="00C50AD9" w:rsidP="00C50AD9">
            <w:pPr>
              <w:widowControl w:val="0"/>
              <w:autoSpaceDE w:val="0"/>
              <w:autoSpaceDN w:val="0"/>
              <w:adjustRightInd w:val="0"/>
              <w:jc w:val="both"/>
              <w:rPr>
                <w:b/>
              </w:rPr>
            </w:pPr>
          </w:p>
          <w:p w:rsidR="00C50AD9" w:rsidRDefault="00C50AD9" w:rsidP="00C50AD9">
            <w:pPr>
              <w:widowControl w:val="0"/>
              <w:autoSpaceDE w:val="0"/>
              <w:autoSpaceDN w:val="0"/>
              <w:adjustRightInd w:val="0"/>
              <w:jc w:val="both"/>
              <w:rPr>
                <w:b/>
              </w:rPr>
            </w:pPr>
          </w:p>
          <w:p w:rsidR="00C50AD9" w:rsidRDefault="00C50AD9" w:rsidP="00C50AD9">
            <w:pPr>
              <w:widowControl w:val="0"/>
              <w:autoSpaceDE w:val="0"/>
              <w:autoSpaceDN w:val="0"/>
              <w:adjustRightInd w:val="0"/>
              <w:jc w:val="both"/>
              <w:rPr>
                <w:b/>
              </w:rPr>
            </w:pPr>
          </w:p>
          <w:p w:rsidR="00C50AD9" w:rsidRPr="00C50AD9" w:rsidRDefault="00C50AD9" w:rsidP="00C50AD9">
            <w:pPr>
              <w:widowControl w:val="0"/>
              <w:autoSpaceDE w:val="0"/>
              <w:autoSpaceDN w:val="0"/>
              <w:adjustRightInd w:val="0"/>
              <w:jc w:val="both"/>
              <w:rPr>
                <w:b/>
              </w:rPr>
            </w:pPr>
          </w:p>
          <w:p w:rsidR="00C50AD9" w:rsidRPr="00C50AD9" w:rsidRDefault="00C50AD9" w:rsidP="00C50AD9">
            <w:pPr>
              <w:widowControl w:val="0"/>
              <w:autoSpaceDE w:val="0"/>
              <w:autoSpaceDN w:val="0"/>
              <w:adjustRightInd w:val="0"/>
              <w:jc w:val="both"/>
              <w:rPr>
                <w:b/>
              </w:rPr>
            </w:pPr>
            <w:r w:rsidRPr="00C50AD9">
              <w:rPr>
                <w:b/>
              </w:rPr>
              <w:t xml:space="preserve">Место нахождения и адрес юридического лица: </w:t>
            </w:r>
          </w:p>
          <w:p w:rsidR="00C50AD9" w:rsidRPr="00C50AD9" w:rsidRDefault="00C50AD9" w:rsidP="00C50AD9">
            <w:pPr>
              <w:widowControl w:val="0"/>
              <w:autoSpaceDE w:val="0"/>
              <w:autoSpaceDN w:val="0"/>
              <w:adjustRightInd w:val="0"/>
              <w:jc w:val="both"/>
            </w:pPr>
            <w:r w:rsidRPr="00C50AD9">
              <w:t>660017, Красноярский край, город Красноярск, г. Красноярск, ул. Кирова, зд. 23, офис 501</w:t>
            </w:r>
          </w:p>
          <w:p w:rsidR="00C50AD9" w:rsidRPr="00C50AD9" w:rsidRDefault="00C50AD9" w:rsidP="00C50AD9">
            <w:pPr>
              <w:widowControl w:val="0"/>
              <w:autoSpaceDE w:val="0"/>
              <w:autoSpaceDN w:val="0"/>
              <w:adjustRightInd w:val="0"/>
              <w:jc w:val="both"/>
            </w:pPr>
            <w:r w:rsidRPr="00C50AD9">
              <w:t xml:space="preserve">ИНН/КПП 2465301420/246601001 </w:t>
            </w:r>
          </w:p>
          <w:p w:rsidR="00C50AD9" w:rsidRPr="00C50AD9" w:rsidRDefault="00C50AD9" w:rsidP="00C50AD9">
            <w:pPr>
              <w:widowControl w:val="0"/>
              <w:autoSpaceDE w:val="0"/>
              <w:autoSpaceDN w:val="0"/>
              <w:adjustRightInd w:val="0"/>
              <w:jc w:val="both"/>
            </w:pPr>
            <w:r w:rsidRPr="00C50AD9">
              <w:t>ОГРН 1132468058348</w:t>
            </w:r>
          </w:p>
          <w:p w:rsidR="00C50AD9" w:rsidRPr="00C50AD9" w:rsidRDefault="00C50AD9" w:rsidP="00C50AD9">
            <w:pPr>
              <w:widowControl w:val="0"/>
              <w:autoSpaceDE w:val="0"/>
              <w:autoSpaceDN w:val="0"/>
              <w:adjustRightInd w:val="0"/>
              <w:jc w:val="both"/>
            </w:pPr>
          </w:p>
          <w:p w:rsidR="00C50AD9" w:rsidRPr="00C50AD9" w:rsidRDefault="00C50AD9" w:rsidP="00C50AD9">
            <w:pPr>
              <w:widowControl w:val="0"/>
              <w:autoSpaceDE w:val="0"/>
              <w:autoSpaceDN w:val="0"/>
              <w:adjustRightInd w:val="0"/>
              <w:jc w:val="both"/>
              <w:rPr>
                <w:b/>
              </w:rPr>
            </w:pPr>
            <w:r w:rsidRPr="00C50AD9">
              <w:rPr>
                <w:b/>
              </w:rPr>
              <w:t>Банковские реквизиты:</w:t>
            </w:r>
          </w:p>
          <w:p w:rsidR="00C50AD9" w:rsidRPr="00C50AD9" w:rsidRDefault="00C50AD9" w:rsidP="00C50AD9">
            <w:pPr>
              <w:widowControl w:val="0"/>
              <w:autoSpaceDE w:val="0"/>
              <w:autoSpaceDN w:val="0"/>
              <w:adjustRightInd w:val="0"/>
              <w:jc w:val="both"/>
            </w:pPr>
            <w:r w:rsidRPr="00C50AD9">
              <w:t>р/счет: № 40702810849000001099</w:t>
            </w:r>
          </w:p>
          <w:p w:rsidR="00C50AD9" w:rsidRPr="00C50AD9" w:rsidRDefault="00C50AD9" w:rsidP="00C50AD9">
            <w:pPr>
              <w:widowControl w:val="0"/>
              <w:autoSpaceDE w:val="0"/>
              <w:autoSpaceDN w:val="0"/>
              <w:adjustRightInd w:val="0"/>
            </w:pPr>
            <w:r w:rsidRPr="00C50AD9">
              <w:t xml:space="preserve">Красноярский РФ ОАО «Россельхозбанк» г. Красноярск </w:t>
            </w:r>
          </w:p>
          <w:p w:rsidR="00C50AD9" w:rsidRPr="00C50AD9" w:rsidRDefault="00C50AD9" w:rsidP="00C50AD9">
            <w:pPr>
              <w:widowControl w:val="0"/>
              <w:autoSpaceDE w:val="0"/>
              <w:autoSpaceDN w:val="0"/>
              <w:adjustRightInd w:val="0"/>
            </w:pPr>
            <w:r w:rsidRPr="00C50AD9">
              <w:t>БИК 040407923</w:t>
            </w:r>
          </w:p>
          <w:p w:rsidR="00C50AD9" w:rsidRPr="00C50AD9" w:rsidRDefault="00C50AD9" w:rsidP="00C50AD9">
            <w:pPr>
              <w:widowControl w:val="0"/>
              <w:autoSpaceDE w:val="0"/>
              <w:autoSpaceDN w:val="0"/>
              <w:adjustRightInd w:val="0"/>
              <w:jc w:val="both"/>
            </w:pPr>
            <w:r w:rsidRPr="00C50AD9">
              <w:t>к/счет 30101810300000000923</w:t>
            </w:r>
          </w:p>
          <w:p w:rsidR="00C50AD9" w:rsidRPr="00C50AD9" w:rsidRDefault="00C50AD9" w:rsidP="00C50AD9">
            <w:pPr>
              <w:widowControl w:val="0"/>
              <w:autoSpaceDE w:val="0"/>
              <w:autoSpaceDN w:val="0"/>
              <w:adjustRightInd w:val="0"/>
              <w:jc w:val="both"/>
            </w:pPr>
            <w:r w:rsidRPr="00C50AD9">
              <w:t>Адрес банка: 660049, г. Красноярск, ул. Перенсона, 33</w:t>
            </w:r>
          </w:p>
          <w:p w:rsidR="008459D5" w:rsidRPr="00C50AD9" w:rsidRDefault="008459D5" w:rsidP="0012213B">
            <w:pPr>
              <w:rPr>
                <w:color w:val="000000"/>
              </w:rPr>
            </w:pPr>
          </w:p>
        </w:tc>
      </w:tr>
      <w:tr w:rsidR="008459D5" w:rsidRPr="00C50AD9" w:rsidTr="00C50AD9">
        <w:tc>
          <w:tcPr>
            <w:tcW w:w="5372" w:type="dxa"/>
            <w:shd w:val="clear" w:color="auto" w:fill="FFFFFF"/>
          </w:tcPr>
          <w:p w:rsidR="008459D5" w:rsidRPr="00C50AD9" w:rsidRDefault="008459D5" w:rsidP="0012213B">
            <w:pPr>
              <w:rPr>
                <w:color w:val="000000"/>
              </w:rPr>
            </w:pPr>
          </w:p>
        </w:tc>
        <w:tc>
          <w:tcPr>
            <w:tcW w:w="4976" w:type="dxa"/>
            <w:shd w:val="clear" w:color="auto" w:fill="FFFFFF"/>
          </w:tcPr>
          <w:p w:rsidR="008459D5" w:rsidRPr="00C50AD9" w:rsidRDefault="008459D5" w:rsidP="0012213B">
            <w:pPr>
              <w:rPr>
                <w:color w:val="000000"/>
              </w:rPr>
            </w:pPr>
          </w:p>
        </w:tc>
      </w:tr>
      <w:tr w:rsidR="008459D5" w:rsidRPr="00C50AD9" w:rsidTr="00C50AD9">
        <w:tc>
          <w:tcPr>
            <w:tcW w:w="5372" w:type="dxa"/>
            <w:shd w:val="clear" w:color="auto" w:fill="FFFFFF"/>
            <w:hideMark/>
          </w:tcPr>
          <w:p w:rsidR="00FF4246" w:rsidRPr="00C50AD9" w:rsidRDefault="00FF4246" w:rsidP="0012213B">
            <w:pPr>
              <w:rPr>
                <w:color w:val="000000"/>
              </w:rPr>
            </w:pPr>
          </w:p>
          <w:p w:rsidR="00C50AD9" w:rsidRPr="00C50AD9" w:rsidRDefault="00C50AD9" w:rsidP="0012213B">
            <w:pPr>
              <w:rPr>
                <w:b/>
                <w:color w:val="000000"/>
              </w:rPr>
            </w:pPr>
            <w:r w:rsidRPr="00C50AD9">
              <w:rPr>
                <w:b/>
                <w:color w:val="000000"/>
              </w:rPr>
              <w:t>Директор</w:t>
            </w:r>
          </w:p>
          <w:p w:rsidR="00C50AD9" w:rsidRPr="00C50AD9" w:rsidRDefault="00C50AD9" w:rsidP="0012213B">
            <w:pPr>
              <w:rPr>
                <w:b/>
                <w:color w:val="000000"/>
              </w:rPr>
            </w:pPr>
          </w:p>
          <w:p w:rsidR="00C94B8A" w:rsidRPr="00C50AD9" w:rsidRDefault="00E20A28" w:rsidP="0012213B">
            <w:pPr>
              <w:rPr>
                <w:b/>
                <w:color w:val="000000"/>
              </w:rPr>
            </w:pPr>
            <w:r w:rsidRPr="00C50AD9">
              <w:rPr>
                <w:b/>
                <w:color w:val="000000"/>
              </w:rPr>
              <w:t>_____</w:t>
            </w:r>
            <w:r w:rsidR="00FF4246" w:rsidRPr="00C50AD9">
              <w:rPr>
                <w:b/>
                <w:color w:val="000000"/>
              </w:rPr>
              <w:t>________</w:t>
            </w:r>
            <w:r w:rsidRPr="00C50AD9">
              <w:rPr>
                <w:b/>
                <w:color w:val="000000"/>
              </w:rPr>
              <w:t>_</w:t>
            </w:r>
            <w:r w:rsidR="00C50AD9" w:rsidRPr="00C50AD9">
              <w:rPr>
                <w:b/>
                <w:color w:val="000000"/>
              </w:rPr>
              <w:t>__ /В.А. Есипенко</w:t>
            </w:r>
            <w:r w:rsidR="00FF4246" w:rsidRPr="00C50AD9">
              <w:rPr>
                <w:b/>
                <w:color w:val="000000"/>
              </w:rPr>
              <w:t>/</w:t>
            </w:r>
          </w:p>
          <w:p w:rsidR="00E20A28" w:rsidRPr="00C50AD9" w:rsidRDefault="00E20A28" w:rsidP="0012213B">
            <w:pPr>
              <w:rPr>
                <w:color w:val="000000"/>
              </w:rPr>
            </w:pPr>
          </w:p>
          <w:p w:rsidR="00FF4246" w:rsidRPr="00C50AD9" w:rsidRDefault="00FF4246" w:rsidP="0012213B">
            <w:pPr>
              <w:rPr>
                <w:color w:val="000000"/>
              </w:rPr>
            </w:pPr>
            <w:r w:rsidRPr="00C50AD9">
              <w:t>«___» ____________ 20</w:t>
            </w:r>
            <w:r w:rsidR="00C50AD9" w:rsidRPr="00C50AD9">
              <w:t>23</w:t>
            </w:r>
            <w:r w:rsidRPr="00C50AD9">
              <w:t xml:space="preserve"> г.</w:t>
            </w:r>
          </w:p>
          <w:p w:rsidR="00E20A28" w:rsidRPr="00C50AD9" w:rsidRDefault="008459D5" w:rsidP="0012213B">
            <w:pPr>
              <w:rPr>
                <w:color w:val="000000"/>
              </w:rPr>
            </w:pPr>
            <w:r w:rsidRPr="00C50AD9">
              <w:rPr>
                <w:color w:val="000000"/>
              </w:rPr>
              <w:t>М.П.</w:t>
            </w:r>
          </w:p>
        </w:tc>
        <w:tc>
          <w:tcPr>
            <w:tcW w:w="4976" w:type="dxa"/>
            <w:shd w:val="clear" w:color="auto" w:fill="FFFFFF"/>
            <w:hideMark/>
          </w:tcPr>
          <w:p w:rsidR="000408B8" w:rsidRPr="00C50AD9" w:rsidRDefault="000408B8" w:rsidP="0012213B">
            <w:pPr>
              <w:rPr>
                <w:b/>
                <w:color w:val="000000"/>
              </w:rPr>
            </w:pPr>
          </w:p>
          <w:p w:rsidR="00C50AD9" w:rsidRPr="00C50AD9" w:rsidRDefault="00C50AD9" w:rsidP="0012213B">
            <w:pPr>
              <w:rPr>
                <w:b/>
                <w:color w:val="000000"/>
              </w:rPr>
            </w:pPr>
            <w:r w:rsidRPr="00C50AD9">
              <w:rPr>
                <w:b/>
                <w:color w:val="000000"/>
              </w:rPr>
              <w:t>Директор</w:t>
            </w:r>
          </w:p>
          <w:p w:rsidR="00C50AD9" w:rsidRPr="00C50AD9" w:rsidRDefault="00C50AD9" w:rsidP="0012213B">
            <w:pPr>
              <w:rPr>
                <w:b/>
                <w:color w:val="000000"/>
              </w:rPr>
            </w:pPr>
          </w:p>
          <w:p w:rsidR="00490588" w:rsidRPr="00C50AD9" w:rsidRDefault="00C50AD9" w:rsidP="0012213B">
            <w:pPr>
              <w:rPr>
                <w:b/>
                <w:color w:val="000000"/>
              </w:rPr>
            </w:pPr>
            <w:r w:rsidRPr="00C50AD9">
              <w:rPr>
                <w:b/>
                <w:color w:val="000000"/>
              </w:rPr>
              <w:t>________________ /А.В. Степанов</w:t>
            </w:r>
            <w:r w:rsidR="00490588" w:rsidRPr="00C50AD9">
              <w:rPr>
                <w:b/>
                <w:color w:val="000000"/>
              </w:rPr>
              <w:t>/</w:t>
            </w:r>
          </w:p>
          <w:p w:rsidR="00490588" w:rsidRPr="00C50AD9" w:rsidRDefault="00490588" w:rsidP="0012213B">
            <w:pPr>
              <w:rPr>
                <w:color w:val="000000"/>
              </w:rPr>
            </w:pPr>
          </w:p>
          <w:p w:rsidR="00490588" w:rsidRPr="00C50AD9" w:rsidRDefault="00490588" w:rsidP="0012213B">
            <w:pPr>
              <w:rPr>
                <w:color w:val="000000"/>
              </w:rPr>
            </w:pPr>
            <w:r w:rsidRPr="00C50AD9">
              <w:t>«___» ____________ 20</w:t>
            </w:r>
            <w:r w:rsidR="00C50AD9" w:rsidRPr="00C50AD9">
              <w:t>23</w:t>
            </w:r>
            <w:r w:rsidRPr="00C50AD9">
              <w:t xml:space="preserve"> г.</w:t>
            </w:r>
          </w:p>
          <w:p w:rsidR="008459D5" w:rsidRPr="00C50AD9" w:rsidRDefault="00490588" w:rsidP="0012213B">
            <w:pPr>
              <w:rPr>
                <w:color w:val="000000"/>
              </w:rPr>
            </w:pPr>
            <w:r w:rsidRPr="00C50AD9">
              <w:rPr>
                <w:color w:val="000000"/>
              </w:rPr>
              <w:t>М.П.</w:t>
            </w:r>
          </w:p>
        </w:tc>
      </w:tr>
    </w:tbl>
    <w:p w:rsidR="006848B5" w:rsidRDefault="006848B5" w:rsidP="00B42C8C">
      <w:pPr>
        <w:jc w:val="right"/>
        <w:rPr>
          <w:rFonts w:eastAsia="Calibri"/>
        </w:rPr>
      </w:pPr>
      <w:bookmarkStart w:id="63" w:name="h660"/>
      <w:bookmarkEnd w:id="1"/>
      <w:bookmarkEnd w:id="2"/>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5377EB" w:rsidRDefault="005377EB" w:rsidP="00B42C8C">
      <w:pPr>
        <w:jc w:val="right"/>
        <w:rPr>
          <w:rFonts w:eastAsia="Calibri"/>
        </w:rPr>
      </w:pPr>
    </w:p>
    <w:p w:rsidR="000408B8" w:rsidRDefault="000408B8" w:rsidP="00F332DA">
      <w:pPr>
        <w:jc w:val="right"/>
        <w:rPr>
          <w:rFonts w:eastAsia="Calibri"/>
        </w:rPr>
      </w:pPr>
      <w:r>
        <w:rPr>
          <w:rFonts w:eastAsia="Calibri"/>
        </w:rPr>
        <w:t>Приложение № 1</w:t>
      </w:r>
    </w:p>
    <w:p w:rsidR="00B42C8C" w:rsidRPr="005A01E8" w:rsidRDefault="000408B8" w:rsidP="00F332DA">
      <w:pPr>
        <w:jc w:val="right"/>
        <w:rPr>
          <w:rFonts w:eastAsia="Calibri"/>
        </w:rPr>
      </w:pPr>
      <w:r>
        <w:rPr>
          <w:rFonts w:eastAsia="Calibri"/>
        </w:rPr>
        <w:t>к к</w:t>
      </w:r>
      <w:r w:rsidR="00B42C8C">
        <w:rPr>
          <w:rFonts w:eastAsia="Calibri"/>
        </w:rPr>
        <w:t>онтрак</w:t>
      </w:r>
      <w:r w:rsidR="00B42C8C" w:rsidRPr="005377EB">
        <w:rPr>
          <w:rFonts w:eastAsia="Calibri"/>
        </w:rPr>
        <w:t>ту №</w:t>
      </w:r>
      <w:r w:rsidR="005377EB" w:rsidRPr="005377EB">
        <w:t>0139300027723000034</w:t>
      </w:r>
    </w:p>
    <w:p w:rsidR="00B42C8C" w:rsidRPr="005A01E8" w:rsidRDefault="00B42C8C" w:rsidP="00FC3AF8">
      <w:pPr>
        <w:pStyle w:val="af0"/>
        <w:widowControl w:val="0"/>
        <w:tabs>
          <w:tab w:val="left" w:pos="10348"/>
        </w:tabs>
        <w:jc w:val="right"/>
        <w:rPr>
          <w:rFonts w:ascii="Times New Roman" w:hAnsi="Times New Roman"/>
          <w:b/>
          <w:color w:val="000000"/>
          <w:sz w:val="24"/>
          <w:szCs w:val="24"/>
        </w:rPr>
      </w:pPr>
      <w:r w:rsidRPr="005A01E8">
        <w:rPr>
          <w:rFonts w:ascii="Times New Roman" w:hAnsi="Times New Roman"/>
          <w:sz w:val="24"/>
          <w:szCs w:val="24"/>
        </w:rPr>
        <w:t>от «</w:t>
      </w:r>
      <w:r w:rsidR="000408B8">
        <w:rPr>
          <w:rFonts w:ascii="Times New Roman" w:hAnsi="Times New Roman"/>
          <w:sz w:val="24"/>
          <w:szCs w:val="24"/>
        </w:rPr>
        <w:t>__</w:t>
      </w:r>
      <w:r w:rsidRPr="005A01E8">
        <w:rPr>
          <w:rFonts w:ascii="Times New Roman" w:hAnsi="Times New Roman"/>
          <w:sz w:val="24"/>
          <w:szCs w:val="24"/>
        </w:rPr>
        <w:t>»</w:t>
      </w:r>
      <w:r w:rsidR="000408B8">
        <w:rPr>
          <w:rFonts w:ascii="Times New Roman" w:hAnsi="Times New Roman"/>
          <w:sz w:val="24"/>
          <w:szCs w:val="24"/>
        </w:rPr>
        <w:t>___________</w:t>
      </w:r>
      <w:r w:rsidRPr="005A01E8">
        <w:rPr>
          <w:rFonts w:ascii="Times New Roman" w:hAnsi="Times New Roman"/>
          <w:sz w:val="24"/>
          <w:szCs w:val="24"/>
        </w:rPr>
        <w:t>20</w:t>
      </w:r>
      <w:r w:rsidR="00C50AD9">
        <w:rPr>
          <w:rFonts w:ascii="Times New Roman" w:hAnsi="Times New Roman"/>
          <w:sz w:val="24"/>
          <w:szCs w:val="24"/>
        </w:rPr>
        <w:t>23</w:t>
      </w:r>
      <w:r w:rsidRPr="005A01E8">
        <w:rPr>
          <w:rFonts w:ascii="Times New Roman" w:hAnsi="Times New Roman"/>
          <w:sz w:val="24"/>
          <w:szCs w:val="24"/>
        </w:rPr>
        <w:t>г.</w:t>
      </w:r>
    </w:p>
    <w:p w:rsidR="00B42C8C" w:rsidRDefault="00B42C8C" w:rsidP="00FC3AF8">
      <w:pPr>
        <w:shd w:val="clear" w:color="auto" w:fill="FFFFFF"/>
        <w:jc w:val="center"/>
        <w:textAlignment w:val="baseline"/>
        <w:outlineLvl w:val="1"/>
        <w:rPr>
          <w:color w:val="000000"/>
        </w:rPr>
      </w:pPr>
    </w:p>
    <w:p w:rsidR="00B42C8C" w:rsidRDefault="00B42C8C" w:rsidP="00FC3AF8">
      <w:pPr>
        <w:shd w:val="clear" w:color="auto" w:fill="FFFFFF"/>
        <w:jc w:val="center"/>
        <w:textAlignment w:val="baseline"/>
        <w:outlineLvl w:val="1"/>
        <w:rPr>
          <w:color w:val="000000"/>
        </w:rPr>
      </w:pPr>
    </w:p>
    <w:p w:rsidR="00B42C8C" w:rsidRPr="002C10BF" w:rsidRDefault="007419A1" w:rsidP="00FC3AF8">
      <w:pPr>
        <w:shd w:val="clear" w:color="auto" w:fill="FFFFFF"/>
        <w:jc w:val="center"/>
        <w:textAlignment w:val="baseline"/>
        <w:outlineLvl w:val="1"/>
        <w:rPr>
          <w:color w:val="000000"/>
        </w:rPr>
      </w:pPr>
      <w:r>
        <w:rPr>
          <w:color w:val="000000"/>
        </w:rPr>
        <w:t>ТЕХНИЧЕСКОЕ ЗАДАНИЕ</w:t>
      </w:r>
      <w:bookmarkStart w:id="64" w:name="l460"/>
      <w:bookmarkEnd w:id="64"/>
    </w:p>
    <w:p w:rsidR="00F332DA" w:rsidRPr="00A42BEE" w:rsidRDefault="00F332DA" w:rsidP="00F332DA">
      <w:pPr>
        <w:ind w:firstLine="708"/>
        <w:jc w:val="center"/>
        <w:rPr>
          <w:rFonts w:ascii="PT Astra Serif" w:eastAsia="Calibri" w:hAnsi="PT Astra Serif"/>
          <w:b/>
          <w:bCs/>
          <w:iCs/>
          <w:lang w:eastAsia="en-US"/>
        </w:rPr>
      </w:pPr>
      <w:bookmarkStart w:id="65" w:name="l116"/>
      <w:bookmarkEnd w:id="65"/>
      <w:r>
        <w:rPr>
          <w:rFonts w:ascii="PT Astra Serif" w:eastAsia="Calibri" w:hAnsi="PT Astra Serif"/>
          <w:b/>
          <w:bCs/>
          <w:iCs/>
          <w:lang w:eastAsia="en-US"/>
        </w:rPr>
        <w:t>У</w:t>
      </w:r>
      <w:r w:rsidRPr="00CE5386">
        <w:rPr>
          <w:rFonts w:ascii="PT Astra Serif" w:eastAsia="Calibri" w:hAnsi="PT Astra Serif"/>
          <w:b/>
          <w:bCs/>
          <w:iCs/>
          <w:lang w:eastAsia="en-US"/>
        </w:rPr>
        <w:t>становка (оборудование) в жилых помещениях автономных дымовых пожарных извещателей и (или) датчиков (извещателей) угарного газа</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28"/>
        <w:gridCol w:w="3735"/>
        <w:gridCol w:w="3338"/>
        <w:gridCol w:w="2703"/>
      </w:tblGrid>
      <w:tr w:rsidR="00F332DA" w:rsidRPr="00AA037F" w:rsidTr="003A177D">
        <w:trPr>
          <w:trHeight w:val="980"/>
        </w:trPr>
        <w:tc>
          <w:tcPr>
            <w:tcW w:w="302" w:type="pct"/>
            <w:shd w:val="clear" w:color="auto" w:fill="FFFFFF"/>
            <w:vAlign w:val="center"/>
          </w:tcPr>
          <w:p w:rsidR="00F332DA" w:rsidRPr="00AA037F" w:rsidRDefault="00F332DA" w:rsidP="003A177D">
            <w:pPr>
              <w:jc w:val="center"/>
              <w:rPr>
                <w:sz w:val="22"/>
                <w:szCs w:val="22"/>
                <w:shd w:val="clear" w:color="auto" w:fill="FFFFFF"/>
              </w:rPr>
            </w:pPr>
            <w:r w:rsidRPr="00AA037F">
              <w:rPr>
                <w:sz w:val="22"/>
                <w:szCs w:val="22"/>
                <w:shd w:val="clear" w:color="auto" w:fill="FFFFFF"/>
              </w:rPr>
              <w:t>№</w:t>
            </w:r>
          </w:p>
          <w:p w:rsidR="00F332DA" w:rsidRPr="00AA037F" w:rsidRDefault="00F332DA" w:rsidP="003A177D">
            <w:pPr>
              <w:jc w:val="center"/>
              <w:rPr>
                <w:bCs/>
                <w:sz w:val="22"/>
                <w:szCs w:val="22"/>
              </w:rPr>
            </w:pPr>
            <w:r w:rsidRPr="00AA037F">
              <w:rPr>
                <w:sz w:val="22"/>
                <w:szCs w:val="22"/>
                <w:shd w:val="clear" w:color="auto" w:fill="FFFFFF"/>
              </w:rPr>
              <w:t>п/п</w:t>
            </w:r>
          </w:p>
        </w:tc>
        <w:tc>
          <w:tcPr>
            <w:tcW w:w="1795" w:type="pct"/>
            <w:shd w:val="clear" w:color="auto" w:fill="FFFFFF"/>
            <w:vAlign w:val="center"/>
          </w:tcPr>
          <w:p w:rsidR="00F332DA" w:rsidRPr="00AA037F" w:rsidRDefault="00F332DA" w:rsidP="003A177D">
            <w:pPr>
              <w:jc w:val="center"/>
              <w:rPr>
                <w:bCs/>
                <w:sz w:val="22"/>
                <w:szCs w:val="22"/>
              </w:rPr>
            </w:pPr>
            <w:r w:rsidRPr="00AA037F">
              <w:rPr>
                <w:sz w:val="22"/>
                <w:szCs w:val="22"/>
              </w:rPr>
              <w:t xml:space="preserve">Наименование </w:t>
            </w:r>
            <w:r>
              <w:rPr>
                <w:sz w:val="22"/>
                <w:szCs w:val="22"/>
              </w:rPr>
              <w:t>характеристики</w:t>
            </w:r>
          </w:p>
        </w:tc>
        <w:tc>
          <w:tcPr>
            <w:tcW w:w="1604" w:type="pct"/>
            <w:shd w:val="clear" w:color="auto" w:fill="FFFFFF"/>
            <w:vAlign w:val="center"/>
          </w:tcPr>
          <w:p w:rsidR="00F332DA" w:rsidRPr="00AA037F" w:rsidRDefault="00F332DA" w:rsidP="003A177D">
            <w:pPr>
              <w:autoSpaceDE w:val="0"/>
              <w:autoSpaceDN w:val="0"/>
              <w:adjustRightInd w:val="0"/>
              <w:ind w:left="-70"/>
              <w:jc w:val="center"/>
              <w:rPr>
                <w:rFonts w:cs="Arial"/>
                <w:sz w:val="22"/>
                <w:szCs w:val="22"/>
              </w:rPr>
            </w:pPr>
            <w:r>
              <w:rPr>
                <w:rFonts w:cs="Arial"/>
                <w:sz w:val="22"/>
                <w:szCs w:val="22"/>
              </w:rPr>
              <w:t>Значение характеристики</w:t>
            </w:r>
          </w:p>
        </w:tc>
        <w:tc>
          <w:tcPr>
            <w:tcW w:w="1299" w:type="pct"/>
            <w:shd w:val="clear" w:color="auto" w:fill="FFFFFF"/>
            <w:vAlign w:val="center"/>
          </w:tcPr>
          <w:p w:rsidR="00F332DA" w:rsidRPr="00AA037F" w:rsidRDefault="00F332DA" w:rsidP="003A177D">
            <w:pPr>
              <w:autoSpaceDE w:val="0"/>
              <w:autoSpaceDN w:val="0"/>
              <w:adjustRightInd w:val="0"/>
              <w:ind w:left="-70" w:right="-70"/>
              <w:jc w:val="center"/>
              <w:rPr>
                <w:rFonts w:cs="Arial"/>
                <w:sz w:val="22"/>
                <w:szCs w:val="22"/>
              </w:rPr>
            </w:pPr>
            <w:r>
              <w:rPr>
                <w:rFonts w:cs="Arial"/>
                <w:sz w:val="22"/>
                <w:szCs w:val="22"/>
              </w:rPr>
              <w:t xml:space="preserve">Единица измерения характеристики </w:t>
            </w:r>
          </w:p>
        </w:tc>
      </w:tr>
      <w:tr w:rsidR="00F332DA" w:rsidRPr="00AA037F" w:rsidTr="003A177D">
        <w:trPr>
          <w:trHeight w:val="191"/>
        </w:trPr>
        <w:tc>
          <w:tcPr>
            <w:tcW w:w="302" w:type="pct"/>
            <w:shd w:val="clear" w:color="auto" w:fill="auto"/>
            <w:vAlign w:val="center"/>
          </w:tcPr>
          <w:p w:rsidR="00F332DA" w:rsidRPr="00AA037F" w:rsidRDefault="00F332DA" w:rsidP="003A177D">
            <w:pPr>
              <w:jc w:val="center"/>
              <w:rPr>
                <w:b/>
                <w:bCs/>
                <w:sz w:val="22"/>
                <w:szCs w:val="22"/>
              </w:rPr>
            </w:pPr>
            <w:r w:rsidRPr="00AA037F">
              <w:rPr>
                <w:b/>
                <w:bCs/>
                <w:sz w:val="22"/>
                <w:szCs w:val="22"/>
              </w:rPr>
              <w:t>1</w:t>
            </w:r>
          </w:p>
        </w:tc>
        <w:tc>
          <w:tcPr>
            <w:tcW w:w="1795" w:type="pct"/>
            <w:shd w:val="clear" w:color="auto" w:fill="auto"/>
            <w:vAlign w:val="center"/>
          </w:tcPr>
          <w:p w:rsidR="00F332DA" w:rsidRPr="00AA037F" w:rsidRDefault="00F332DA" w:rsidP="003A177D">
            <w:pPr>
              <w:jc w:val="center"/>
              <w:rPr>
                <w:b/>
                <w:bCs/>
                <w:sz w:val="22"/>
                <w:szCs w:val="22"/>
              </w:rPr>
            </w:pPr>
            <w:r w:rsidRPr="00AA037F">
              <w:rPr>
                <w:b/>
                <w:bCs/>
                <w:sz w:val="22"/>
                <w:szCs w:val="22"/>
              </w:rPr>
              <w:t>2</w:t>
            </w:r>
          </w:p>
        </w:tc>
        <w:tc>
          <w:tcPr>
            <w:tcW w:w="1604" w:type="pct"/>
            <w:vAlign w:val="center"/>
          </w:tcPr>
          <w:p w:rsidR="00F332DA" w:rsidRPr="00AA037F" w:rsidRDefault="00F332DA" w:rsidP="003A177D">
            <w:pPr>
              <w:jc w:val="center"/>
              <w:rPr>
                <w:b/>
                <w:bCs/>
                <w:sz w:val="22"/>
                <w:szCs w:val="22"/>
              </w:rPr>
            </w:pPr>
            <w:r>
              <w:rPr>
                <w:b/>
                <w:bCs/>
                <w:sz w:val="22"/>
                <w:szCs w:val="22"/>
              </w:rPr>
              <w:t>3</w:t>
            </w:r>
          </w:p>
        </w:tc>
        <w:tc>
          <w:tcPr>
            <w:tcW w:w="1299" w:type="pct"/>
            <w:vAlign w:val="center"/>
          </w:tcPr>
          <w:p w:rsidR="00F332DA" w:rsidRPr="00AA037F" w:rsidRDefault="00F332DA" w:rsidP="003A177D">
            <w:pPr>
              <w:jc w:val="center"/>
              <w:rPr>
                <w:b/>
                <w:bCs/>
                <w:sz w:val="22"/>
                <w:szCs w:val="22"/>
              </w:rPr>
            </w:pPr>
            <w:r w:rsidRPr="00AA037F">
              <w:rPr>
                <w:b/>
                <w:bCs/>
                <w:sz w:val="22"/>
                <w:szCs w:val="22"/>
              </w:rPr>
              <w:t>4</w:t>
            </w:r>
          </w:p>
        </w:tc>
      </w:tr>
      <w:tr w:rsidR="00F332DA" w:rsidRPr="00AA037F" w:rsidTr="003A177D">
        <w:trPr>
          <w:trHeight w:val="429"/>
        </w:trPr>
        <w:tc>
          <w:tcPr>
            <w:tcW w:w="5000" w:type="pct"/>
            <w:gridSpan w:val="4"/>
            <w:shd w:val="clear" w:color="auto" w:fill="auto"/>
            <w:vAlign w:val="center"/>
          </w:tcPr>
          <w:p w:rsidR="00F332DA" w:rsidRPr="00AA037F" w:rsidRDefault="00F332DA" w:rsidP="003A177D">
            <w:pPr>
              <w:jc w:val="center"/>
              <w:rPr>
                <w:bCs/>
                <w:sz w:val="22"/>
                <w:szCs w:val="22"/>
              </w:rPr>
            </w:pPr>
            <w:r w:rsidRPr="00A42BEE">
              <w:rPr>
                <w:rFonts w:ascii="PT Astra Serif" w:hAnsi="PT Astra Serif"/>
                <w:b/>
                <w:snapToGrid w:val="0"/>
              </w:rPr>
              <w:t>автономны</w:t>
            </w:r>
            <w:r>
              <w:rPr>
                <w:rFonts w:ascii="PT Astra Serif" w:hAnsi="PT Astra Serif"/>
                <w:b/>
                <w:snapToGrid w:val="0"/>
              </w:rPr>
              <w:t>е</w:t>
            </w:r>
            <w:r w:rsidRPr="00A42BEE">
              <w:rPr>
                <w:rFonts w:ascii="PT Astra Serif" w:hAnsi="PT Astra Serif"/>
                <w:b/>
                <w:snapToGrid w:val="0"/>
              </w:rPr>
              <w:t xml:space="preserve"> дымовы</w:t>
            </w:r>
            <w:r>
              <w:rPr>
                <w:rFonts w:ascii="PT Astra Serif" w:hAnsi="PT Astra Serif"/>
                <w:b/>
                <w:snapToGrid w:val="0"/>
              </w:rPr>
              <w:t>е</w:t>
            </w:r>
            <w:r w:rsidRPr="00A42BEE">
              <w:rPr>
                <w:rFonts w:ascii="PT Astra Serif" w:hAnsi="PT Astra Serif"/>
                <w:b/>
                <w:snapToGrid w:val="0"/>
              </w:rPr>
              <w:t xml:space="preserve"> пожарны</w:t>
            </w:r>
            <w:r>
              <w:rPr>
                <w:rFonts w:ascii="PT Astra Serif" w:hAnsi="PT Astra Serif"/>
                <w:b/>
                <w:snapToGrid w:val="0"/>
              </w:rPr>
              <w:t>е извещатели</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FC7511">
              <w:rPr>
                <w:sz w:val="22"/>
                <w:szCs w:val="22"/>
                <w:shd w:val="clear" w:color="auto" w:fill="FFFFFF"/>
              </w:rPr>
              <w:t>Тип извещателя</w:t>
            </w:r>
          </w:p>
        </w:tc>
        <w:tc>
          <w:tcPr>
            <w:tcW w:w="1604" w:type="pct"/>
            <w:vAlign w:val="center"/>
          </w:tcPr>
          <w:p w:rsidR="00F332DA" w:rsidRDefault="00F332DA" w:rsidP="003A177D">
            <w:pPr>
              <w:jc w:val="center"/>
              <w:rPr>
                <w:bCs/>
                <w:sz w:val="22"/>
                <w:szCs w:val="22"/>
              </w:rPr>
            </w:pPr>
            <w:r w:rsidRPr="00D73592">
              <w:rPr>
                <w:rFonts w:ascii="PT Astra Serif" w:hAnsi="PT Astra Serif"/>
                <w:kern w:val="2"/>
                <w:lang w:eastAsia="zh-CN"/>
              </w:rPr>
              <w:t>автономный</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FC7511">
              <w:rPr>
                <w:sz w:val="22"/>
                <w:szCs w:val="22"/>
                <w:shd w:val="clear" w:color="auto" w:fill="FFFFFF"/>
              </w:rPr>
              <w:t>Чувствительность извещателя</w:t>
            </w:r>
          </w:p>
        </w:tc>
        <w:tc>
          <w:tcPr>
            <w:tcW w:w="1604" w:type="pct"/>
            <w:vAlign w:val="center"/>
          </w:tcPr>
          <w:p w:rsidR="00F332DA" w:rsidRDefault="00F332DA" w:rsidP="003A177D">
            <w:pPr>
              <w:jc w:val="center"/>
              <w:rPr>
                <w:bCs/>
                <w:sz w:val="22"/>
                <w:szCs w:val="22"/>
              </w:rPr>
            </w:pPr>
            <w:r w:rsidRPr="00FC7511">
              <w:rPr>
                <w:bCs/>
                <w:sz w:val="22"/>
                <w:szCs w:val="22"/>
              </w:rPr>
              <w:t>от 0,05 до 0,2.</w:t>
            </w:r>
          </w:p>
        </w:tc>
        <w:tc>
          <w:tcPr>
            <w:tcW w:w="1299" w:type="pct"/>
            <w:vAlign w:val="center"/>
          </w:tcPr>
          <w:p w:rsidR="00F332DA" w:rsidRPr="00AA037F" w:rsidRDefault="00F332DA" w:rsidP="003A177D">
            <w:pPr>
              <w:jc w:val="center"/>
              <w:rPr>
                <w:bCs/>
                <w:sz w:val="22"/>
                <w:szCs w:val="22"/>
              </w:rPr>
            </w:pPr>
            <w:r w:rsidRPr="00FC7511">
              <w:rPr>
                <w:bCs/>
                <w:sz w:val="22"/>
                <w:szCs w:val="22"/>
              </w:rPr>
              <w:t>дБ/м</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Pr>
                <w:sz w:val="22"/>
                <w:szCs w:val="22"/>
                <w:shd w:val="clear" w:color="auto" w:fill="FFFFFF"/>
              </w:rPr>
              <w:t>Уро</w:t>
            </w:r>
            <w:r w:rsidRPr="00FC7511">
              <w:rPr>
                <w:sz w:val="22"/>
                <w:szCs w:val="22"/>
                <w:shd w:val="clear" w:color="auto" w:fill="FFFFFF"/>
              </w:rPr>
              <w:t>вень громкости звукового сигнала на расстоянии 1 м от извещателя</w:t>
            </w:r>
          </w:p>
        </w:tc>
        <w:tc>
          <w:tcPr>
            <w:tcW w:w="1604" w:type="pct"/>
            <w:vAlign w:val="center"/>
          </w:tcPr>
          <w:p w:rsidR="00F332DA" w:rsidRDefault="00F332DA" w:rsidP="003A177D">
            <w:pPr>
              <w:jc w:val="center"/>
              <w:rPr>
                <w:bCs/>
                <w:sz w:val="22"/>
                <w:szCs w:val="22"/>
              </w:rPr>
            </w:pPr>
            <w:r w:rsidRPr="00F94304">
              <w:rPr>
                <w:bCs/>
                <w:sz w:val="22"/>
                <w:szCs w:val="22"/>
              </w:rPr>
              <w:t>не менее: 85</w:t>
            </w:r>
          </w:p>
        </w:tc>
        <w:tc>
          <w:tcPr>
            <w:tcW w:w="1299" w:type="pct"/>
            <w:vAlign w:val="center"/>
          </w:tcPr>
          <w:p w:rsidR="00F332DA" w:rsidRPr="00AA037F" w:rsidRDefault="00F332DA" w:rsidP="003A177D">
            <w:pPr>
              <w:jc w:val="center"/>
              <w:rPr>
                <w:bCs/>
                <w:sz w:val="22"/>
                <w:szCs w:val="22"/>
              </w:rPr>
            </w:pPr>
            <w:r w:rsidRPr="00F94304">
              <w:rPr>
                <w:bCs/>
                <w:sz w:val="22"/>
                <w:szCs w:val="22"/>
              </w:rPr>
              <w:t>дБ</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F94304">
              <w:rPr>
                <w:sz w:val="22"/>
                <w:szCs w:val="22"/>
                <w:shd w:val="clear" w:color="auto" w:fill="FFFFFF"/>
              </w:rPr>
              <w:t>Диапазон рабочих температур</w:t>
            </w:r>
          </w:p>
        </w:tc>
        <w:tc>
          <w:tcPr>
            <w:tcW w:w="1604" w:type="pct"/>
            <w:vAlign w:val="center"/>
          </w:tcPr>
          <w:p w:rsidR="00F332DA" w:rsidRDefault="00F332DA" w:rsidP="003A177D">
            <w:pPr>
              <w:jc w:val="center"/>
              <w:rPr>
                <w:bCs/>
                <w:sz w:val="22"/>
                <w:szCs w:val="22"/>
              </w:rPr>
            </w:pPr>
            <w:r w:rsidRPr="00F94304">
              <w:rPr>
                <w:bCs/>
                <w:sz w:val="22"/>
                <w:szCs w:val="22"/>
              </w:rPr>
              <w:t>от -10 до +55</w:t>
            </w:r>
          </w:p>
        </w:tc>
        <w:tc>
          <w:tcPr>
            <w:tcW w:w="1299" w:type="pct"/>
            <w:vAlign w:val="center"/>
          </w:tcPr>
          <w:p w:rsidR="00F332DA" w:rsidRPr="00AA037F" w:rsidRDefault="00F332DA" w:rsidP="003A177D">
            <w:pPr>
              <w:jc w:val="center"/>
              <w:rPr>
                <w:bCs/>
                <w:sz w:val="22"/>
                <w:szCs w:val="22"/>
              </w:rPr>
            </w:pPr>
            <w:r w:rsidRPr="00D73592">
              <w:rPr>
                <w:rFonts w:ascii="PT Astra Serif" w:hAnsi="PT Astra Serif"/>
                <w:kern w:val="2"/>
                <w:lang w:eastAsia="zh-CN"/>
              </w:rPr>
              <w:t>°С</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F94304">
              <w:rPr>
                <w:sz w:val="22"/>
                <w:szCs w:val="22"/>
                <w:shd w:val="clear" w:color="auto" w:fill="FFFFFF"/>
              </w:rPr>
              <w:t>Ток потребления в дежурном режиме</w:t>
            </w:r>
          </w:p>
        </w:tc>
        <w:tc>
          <w:tcPr>
            <w:tcW w:w="1604" w:type="pct"/>
            <w:vAlign w:val="center"/>
          </w:tcPr>
          <w:p w:rsidR="00F332DA" w:rsidRDefault="00F332DA" w:rsidP="003A177D">
            <w:pPr>
              <w:jc w:val="center"/>
              <w:rPr>
                <w:bCs/>
                <w:sz w:val="22"/>
                <w:szCs w:val="22"/>
              </w:rPr>
            </w:pPr>
            <w:r w:rsidRPr="00F94304">
              <w:rPr>
                <w:bCs/>
                <w:sz w:val="22"/>
                <w:szCs w:val="22"/>
              </w:rPr>
              <w:t>не более: 30</w:t>
            </w:r>
          </w:p>
        </w:tc>
        <w:tc>
          <w:tcPr>
            <w:tcW w:w="1299" w:type="pct"/>
            <w:vAlign w:val="center"/>
          </w:tcPr>
          <w:p w:rsidR="00F332DA" w:rsidRPr="00AA037F" w:rsidRDefault="00F332DA" w:rsidP="003A177D">
            <w:pPr>
              <w:jc w:val="center"/>
              <w:rPr>
                <w:bCs/>
                <w:sz w:val="22"/>
                <w:szCs w:val="22"/>
              </w:rPr>
            </w:pPr>
            <w:r w:rsidRPr="00F94304">
              <w:rPr>
                <w:bCs/>
                <w:sz w:val="22"/>
                <w:szCs w:val="22"/>
              </w:rPr>
              <w:t>мкА</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D73592">
              <w:rPr>
                <w:rFonts w:ascii="PT Astra Serif" w:hAnsi="PT Astra Serif"/>
                <w:kern w:val="2"/>
                <w:lang w:eastAsia="zh-CN"/>
              </w:rPr>
              <w:t>Элемент питания</w:t>
            </w:r>
          </w:p>
        </w:tc>
        <w:tc>
          <w:tcPr>
            <w:tcW w:w="1604" w:type="pct"/>
            <w:vAlign w:val="center"/>
          </w:tcPr>
          <w:p w:rsidR="00F332DA" w:rsidRDefault="00F332DA" w:rsidP="003A177D">
            <w:pPr>
              <w:jc w:val="center"/>
              <w:rPr>
                <w:bCs/>
                <w:sz w:val="22"/>
                <w:szCs w:val="22"/>
              </w:rPr>
            </w:pPr>
            <w:r w:rsidRPr="00A42BEE">
              <w:rPr>
                <w:bCs/>
                <w:sz w:val="22"/>
                <w:szCs w:val="22"/>
              </w:rPr>
              <w:t>6F22 (9В)</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CE5386">
              <w:rPr>
                <w:sz w:val="22"/>
                <w:szCs w:val="22"/>
                <w:shd w:val="clear" w:color="auto" w:fill="FFFFFF"/>
              </w:rPr>
              <w:t>Степень защиты оболочки (корпуса)</w:t>
            </w:r>
          </w:p>
        </w:tc>
        <w:tc>
          <w:tcPr>
            <w:tcW w:w="1604" w:type="pct"/>
            <w:vAlign w:val="center"/>
          </w:tcPr>
          <w:p w:rsidR="00F332DA" w:rsidRDefault="00F332DA" w:rsidP="003A177D">
            <w:pPr>
              <w:jc w:val="center"/>
              <w:rPr>
                <w:bCs/>
                <w:sz w:val="22"/>
                <w:szCs w:val="22"/>
              </w:rPr>
            </w:pPr>
            <w:r w:rsidRPr="00CE5386">
              <w:rPr>
                <w:bCs/>
                <w:sz w:val="22"/>
                <w:szCs w:val="22"/>
              </w:rPr>
              <w:t>IP40</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CE5386">
              <w:rPr>
                <w:sz w:val="22"/>
                <w:szCs w:val="22"/>
                <w:shd w:val="clear" w:color="auto" w:fill="FFFFFF"/>
              </w:rPr>
              <w:t xml:space="preserve">Комплект поставки: </w:t>
            </w:r>
          </w:p>
        </w:tc>
        <w:tc>
          <w:tcPr>
            <w:tcW w:w="1604" w:type="pct"/>
            <w:vAlign w:val="center"/>
          </w:tcPr>
          <w:p w:rsidR="00F332DA" w:rsidRDefault="00F332DA" w:rsidP="003A177D">
            <w:pPr>
              <w:jc w:val="center"/>
              <w:rPr>
                <w:bCs/>
                <w:sz w:val="22"/>
                <w:szCs w:val="22"/>
              </w:rPr>
            </w:pPr>
            <w:r w:rsidRPr="00CE5386">
              <w:rPr>
                <w:sz w:val="22"/>
                <w:szCs w:val="22"/>
                <w:shd w:val="clear" w:color="auto" w:fill="FFFFFF"/>
              </w:rPr>
              <w:t>2 извещателя, 2 элемента питания, 2 комплекта крепежа.</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Pr>
                <w:sz w:val="22"/>
                <w:szCs w:val="22"/>
                <w:shd w:val="clear" w:color="auto" w:fill="FFFFFF"/>
              </w:rPr>
              <w:t>Количество комплектов</w:t>
            </w:r>
          </w:p>
        </w:tc>
        <w:tc>
          <w:tcPr>
            <w:tcW w:w="1604" w:type="pct"/>
            <w:vAlign w:val="center"/>
          </w:tcPr>
          <w:p w:rsidR="00F332DA" w:rsidRDefault="00F332DA" w:rsidP="003A177D">
            <w:pPr>
              <w:jc w:val="center"/>
              <w:rPr>
                <w:bCs/>
                <w:sz w:val="22"/>
                <w:szCs w:val="22"/>
              </w:rPr>
            </w:pPr>
            <w:r>
              <w:rPr>
                <w:bCs/>
                <w:sz w:val="22"/>
                <w:szCs w:val="22"/>
              </w:rPr>
              <w:t>154</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5000" w:type="pct"/>
            <w:gridSpan w:val="4"/>
            <w:shd w:val="clear" w:color="auto" w:fill="auto"/>
            <w:vAlign w:val="center"/>
          </w:tcPr>
          <w:p w:rsidR="00F332DA" w:rsidRPr="00AA037F" w:rsidRDefault="00F332DA" w:rsidP="003A177D">
            <w:pPr>
              <w:jc w:val="center"/>
              <w:rPr>
                <w:bCs/>
                <w:sz w:val="22"/>
                <w:szCs w:val="22"/>
              </w:rPr>
            </w:pPr>
            <w:r>
              <w:rPr>
                <w:rFonts w:ascii="PT Astra Serif" w:eastAsia="Calibri" w:hAnsi="PT Astra Serif"/>
                <w:b/>
                <w:bCs/>
                <w:iCs/>
                <w:lang w:eastAsia="en-US"/>
              </w:rPr>
              <w:t>Д</w:t>
            </w:r>
            <w:r w:rsidRPr="00A42BEE">
              <w:rPr>
                <w:rFonts w:ascii="PT Astra Serif" w:eastAsia="Calibri" w:hAnsi="PT Astra Serif"/>
                <w:b/>
                <w:bCs/>
                <w:iCs/>
                <w:lang w:eastAsia="en-US"/>
              </w:rPr>
              <w:t>атчики (извещатели) угарного газа</w:t>
            </w:r>
          </w:p>
        </w:tc>
      </w:tr>
      <w:tr w:rsidR="00F332DA" w:rsidRPr="00AA037F" w:rsidTr="003A177D">
        <w:trPr>
          <w:trHeight w:val="429"/>
        </w:trPr>
        <w:tc>
          <w:tcPr>
            <w:tcW w:w="302" w:type="pct"/>
            <w:shd w:val="clear" w:color="auto" w:fill="auto"/>
            <w:vAlign w:val="center"/>
          </w:tcPr>
          <w:p w:rsidR="00F332DA" w:rsidRPr="00AA037F"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rPr>
            </w:pPr>
            <w:r w:rsidRPr="004429E5">
              <w:rPr>
                <w:sz w:val="22"/>
                <w:szCs w:val="22"/>
                <w:shd w:val="clear" w:color="auto" w:fill="FFFFFF"/>
              </w:rPr>
              <w:t>Виды обнаруживаемых газов</w:t>
            </w:r>
          </w:p>
        </w:tc>
        <w:tc>
          <w:tcPr>
            <w:tcW w:w="1604" w:type="pct"/>
            <w:vAlign w:val="center"/>
          </w:tcPr>
          <w:p w:rsidR="00F332DA" w:rsidRPr="00AA037F" w:rsidRDefault="00F332DA" w:rsidP="003A177D">
            <w:pPr>
              <w:jc w:val="center"/>
              <w:rPr>
                <w:bCs/>
                <w:sz w:val="22"/>
                <w:szCs w:val="22"/>
              </w:rPr>
            </w:pPr>
            <w:r>
              <w:rPr>
                <w:bCs/>
                <w:sz w:val="22"/>
                <w:szCs w:val="22"/>
              </w:rPr>
              <w:t xml:space="preserve">Угарный газ </w:t>
            </w:r>
            <w:r w:rsidRPr="00A42BEE">
              <w:rPr>
                <w:bCs/>
                <w:sz w:val="22"/>
                <w:szCs w:val="22"/>
              </w:rPr>
              <w:t>(моноксид углерода)</w:t>
            </w:r>
          </w:p>
        </w:tc>
        <w:tc>
          <w:tcPr>
            <w:tcW w:w="1299" w:type="pct"/>
            <w:vAlign w:val="center"/>
          </w:tcPr>
          <w:p w:rsidR="00F332DA" w:rsidRPr="00AA037F"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Максимальная рабочая температура</w:t>
            </w:r>
          </w:p>
        </w:tc>
        <w:tc>
          <w:tcPr>
            <w:tcW w:w="1604" w:type="pct"/>
            <w:vAlign w:val="center"/>
          </w:tcPr>
          <w:p w:rsidR="00F332DA" w:rsidRPr="002D6FE7" w:rsidRDefault="00F332DA" w:rsidP="003A177D">
            <w:pPr>
              <w:jc w:val="center"/>
              <w:rPr>
                <w:bCs/>
                <w:sz w:val="22"/>
                <w:szCs w:val="22"/>
              </w:rPr>
            </w:pPr>
            <w:r w:rsidRPr="002D6FE7">
              <w:rPr>
                <w:bCs/>
                <w:sz w:val="22"/>
                <w:szCs w:val="22"/>
              </w:rPr>
              <w:t>≤ 50</w:t>
            </w:r>
          </w:p>
        </w:tc>
        <w:tc>
          <w:tcPr>
            <w:tcW w:w="1299" w:type="pct"/>
            <w:vAlign w:val="center"/>
          </w:tcPr>
          <w:p w:rsidR="00F332DA" w:rsidRPr="002D6FE7" w:rsidRDefault="00F332DA" w:rsidP="003A177D">
            <w:pPr>
              <w:jc w:val="center"/>
              <w:rPr>
                <w:bCs/>
                <w:sz w:val="22"/>
                <w:szCs w:val="22"/>
              </w:rPr>
            </w:pPr>
            <w:r w:rsidRPr="002D6FE7">
              <w:rPr>
                <w:bCs/>
                <w:sz w:val="22"/>
                <w:szCs w:val="22"/>
              </w:rPr>
              <w:t>Градус Цельсия</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A42BEE">
              <w:rPr>
                <w:sz w:val="22"/>
                <w:szCs w:val="22"/>
                <w:shd w:val="clear" w:color="auto" w:fill="FFFFFF"/>
              </w:rPr>
              <w:t>Чувствительность сигнализатора, содержание в воздухе угарного газа</w:t>
            </w:r>
          </w:p>
        </w:tc>
        <w:tc>
          <w:tcPr>
            <w:tcW w:w="1604" w:type="pct"/>
            <w:vAlign w:val="center"/>
          </w:tcPr>
          <w:p w:rsidR="00F332DA" w:rsidRPr="002D6FE7" w:rsidRDefault="00F332DA" w:rsidP="003A177D">
            <w:pPr>
              <w:jc w:val="center"/>
              <w:rPr>
                <w:bCs/>
                <w:sz w:val="22"/>
                <w:szCs w:val="22"/>
              </w:rPr>
            </w:pPr>
            <w:r w:rsidRPr="00A42BEE">
              <w:rPr>
                <w:bCs/>
                <w:sz w:val="22"/>
                <w:szCs w:val="22"/>
              </w:rPr>
              <w:t>от 25 до 100</w:t>
            </w:r>
          </w:p>
        </w:tc>
        <w:tc>
          <w:tcPr>
            <w:tcW w:w="1299" w:type="pct"/>
            <w:vAlign w:val="center"/>
          </w:tcPr>
          <w:p w:rsidR="00F332DA" w:rsidRPr="002D6FE7" w:rsidRDefault="00F332DA" w:rsidP="003A177D">
            <w:pPr>
              <w:jc w:val="center"/>
              <w:rPr>
                <w:bCs/>
                <w:sz w:val="22"/>
                <w:szCs w:val="22"/>
              </w:rPr>
            </w:pPr>
            <w:r w:rsidRPr="00A42BEE">
              <w:rPr>
                <w:bCs/>
                <w:sz w:val="22"/>
                <w:szCs w:val="22"/>
              </w:rPr>
              <w:t>ррm:</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Минимальная рабочая температура</w:t>
            </w:r>
          </w:p>
        </w:tc>
        <w:tc>
          <w:tcPr>
            <w:tcW w:w="1604" w:type="pct"/>
            <w:vAlign w:val="center"/>
          </w:tcPr>
          <w:p w:rsidR="00F332DA" w:rsidRPr="002D6FE7" w:rsidRDefault="00F332DA" w:rsidP="003A177D">
            <w:pPr>
              <w:jc w:val="center"/>
              <w:rPr>
                <w:bCs/>
                <w:sz w:val="22"/>
                <w:szCs w:val="22"/>
              </w:rPr>
            </w:pPr>
            <w:r w:rsidRPr="002D6FE7">
              <w:rPr>
                <w:bCs/>
                <w:sz w:val="22"/>
                <w:szCs w:val="22"/>
              </w:rPr>
              <w:t>≤ -10</w:t>
            </w:r>
          </w:p>
        </w:tc>
        <w:tc>
          <w:tcPr>
            <w:tcW w:w="1299" w:type="pct"/>
            <w:vAlign w:val="center"/>
          </w:tcPr>
          <w:p w:rsidR="00F332DA" w:rsidRPr="002D6FE7" w:rsidRDefault="00F332DA" w:rsidP="003A177D">
            <w:pPr>
              <w:jc w:val="center"/>
              <w:rPr>
                <w:bCs/>
                <w:sz w:val="22"/>
                <w:szCs w:val="22"/>
              </w:rPr>
            </w:pPr>
            <w:r w:rsidRPr="002D6FE7">
              <w:rPr>
                <w:bCs/>
                <w:sz w:val="22"/>
                <w:szCs w:val="22"/>
              </w:rPr>
              <w:t>Градус Цельсия</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Наличие датчика газоанализатора</w:t>
            </w:r>
          </w:p>
        </w:tc>
        <w:tc>
          <w:tcPr>
            <w:tcW w:w="1604" w:type="pct"/>
            <w:vAlign w:val="center"/>
          </w:tcPr>
          <w:p w:rsidR="00F332DA" w:rsidRPr="002D6FE7" w:rsidRDefault="00F332DA" w:rsidP="003A177D">
            <w:pPr>
              <w:jc w:val="center"/>
              <w:rPr>
                <w:bCs/>
                <w:sz w:val="22"/>
                <w:szCs w:val="22"/>
              </w:rPr>
            </w:pPr>
            <w:r w:rsidRPr="002D6FE7">
              <w:rPr>
                <w:bCs/>
                <w:sz w:val="22"/>
                <w:szCs w:val="22"/>
              </w:rPr>
              <w:t>Встроенный</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Тип газоанализатора</w:t>
            </w:r>
          </w:p>
        </w:tc>
        <w:tc>
          <w:tcPr>
            <w:tcW w:w="1604" w:type="pct"/>
            <w:vAlign w:val="center"/>
          </w:tcPr>
          <w:p w:rsidR="00F332DA" w:rsidRPr="002D6FE7" w:rsidRDefault="00F332DA" w:rsidP="003A177D">
            <w:pPr>
              <w:jc w:val="center"/>
              <w:rPr>
                <w:bCs/>
                <w:sz w:val="22"/>
                <w:szCs w:val="22"/>
              </w:rPr>
            </w:pPr>
            <w:r w:rsidRPr="002D6FE7">
              <w:rPr>
                <w:bCs/>
                <w:sz w:val="22"/>
                <w:szCs w:val="22"/>
              </w:rPr>
              <w:t>Стационарный</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Тип газоанализатора по времени действия</w:t>
            </w:r>
          </w:p>
        </w:tc>
        <w:tc>
          <w:tcPr>
            <w:tcW w:w="1604" w:type="pct"/>
            <w:vAlign w:val="center"/>
          </w:tcPr>
          <w:p w:rsidR="00F332DA" w:rsidRPr="002D6FE7" w:rsidRDefault="00F332DA" w:rsidP="003A177D">
            <w:pPr>
              <w:jc w:val="center"/>
              <w:rPr>
                <w:bCs/>
                <w:sz w:val="22"/>
                <w:szCs w:val="22"/>
              </w:rPr>
            </w:pPr>
            <w:r w:rsidRPr="002D6FE7">
              <w:rPr>
                <w:bCs/>
                <w:sz w:val="22"/>
                <w:szCs w:val="22"/>
              </w:rPr>
              <w:t>Непрерывного действия</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Тип питания</w:t>
            </w:r>
          </w:p>
        </w:tc>
        <w:tc>
          <w:tcPr>
            <w:tcW w:w="1604" w:type="pct"/>
            <w:vAlign w:val="center"/>
          </w:tcPr>
          <w:p w:rsidR="00F332DA" w:rsidRPr="002D6FE7" w:rsidRDefault="00F332DA" w:rsidP="003A177D">
            <w:pPr>
              <w:jc w:val="center"/>
              <w:rPr>
                <w:bCs/>
                <w:sz w:val="22"/>
                <w:szCs w:val="22"/>
              </w:rPr>
            </w:pPr>
            <w:r w:rsidRPr="002D6FE7">
              <w:rPr>
                <w:bCs/>
                <w:sz w:val="22"/>
                <w:szCs w:val="22"/>
              </w:rPr>
              <w:t>Автономное</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shd w:val="clear" w:color="auto" w:fill="FFFFFF"/>
              </w:rPr>
              <w:t>Габаритные размеры (длина, ширина, высота)</w:t>
            </w:r>
          </w:p>
        </w:tc>
        <w:tc>
          <w:tcPr>
            <w:tcW w:w="1604" w:type="pct"/>
            <w:vAlign w:val="center"/>
          </w:tcPr>
          <w:p w:rsidR="00F332DA" w:rsidRPr="002D6FE7" w:rsidRDefault="00F332DA" w:rsidP="003A177D">
            <w:pPr>
              <w:jc w:val="center"/>
              <w:rPr>
                <w:bCs/>
                <w:sz w:val="22"/>
                <w:szCs w:val="22"/>
              </w:rPr>
            </w:pPr>
            <w:r w:rsidRPr="002D6FE7">
              <w:rPr>
                <w:bCs/>
                <w:sz w:val="22"/>
                <w:szCs w:val="22"/>
              </w:rPr>
              <w:t>Не более 140х140х100</w:t>
            </w:r>
          </w:p>
        </w:tc>
        <w:tc>
          <w:tcPr>
            <w:tcW w:w="1299" w:type="pct"/>
            <w:vAlign w:val="center"/>
          </w:tcPr>
          <w:p w:rsidR="00F332DA" w:rsidRPr="002D6FE7" w:rsidRDefault="00F332DA" w:rsidP="003A177D">
            <w:pPr>
              <w:jc w:val="center"/>
              <w:rPr>
                <w:bCs/>
                <w:sz w:val="22"/>
                <w:szCs w:val="22"/>
              </w:rPr>
            </w:pPr>
            <w:r w:rsidRPr="002D6FE7">
              <w:rPr>
                <w:bCs/>
                <w:sz w:val="22"/>
                <w:szCs w:val="22"/>
              </w:rPr>
              <w:t>Миллиметр</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shd w:val="clear" w:color="auto" w:fill="FFFFFF"/>
              </w:rPr>
            </w:pPr>
            <w:r w:rsidRPr="002D6FE7">
              <w:rPr>
                <w:sz w:val="22"/>
                <w:szCs w:val="22"/>
              </w:rPr>
              <w:t>Напряжение питания</w:t>
            </w:r>
          </w:p>
        </w:tc>
        <w:tc>
          <w:tcPr>
            <w:tcW w:w="1604" w:type="pct"/>
            <w:vAlign w:val="center"/>
          </w:tcPr>
          <w:p w:rsidR="00F332DA" w:rsidRPr="002D6FE7" w:rsidRDefault="00F332DA" w:rsidP="003A177D">
            <w:pPr>
              <w:jc w:val="center"/>
              <w:rPr>
                <w:bCs/>
                <w:sz w:val="22"/>
                <w:szCs w:val="22"/>
              </w:rPr>
            </w:pPr>
            <w:r w:rsidRPr="002D6FE7">
              <w:rPr>
                <w:bCs/>
                <w:sz w:val="22"/>
                <w:szCs w:val="22"/>
              </w:rPr>
              <w:t>9</w:t>
            </w:r>
          </w:p>
        </w:tc>
        <w:tc>
          <w:tcPr>
            <w:tcW w:w="1299" w:type="pct"/>
            <w:vAlign w:val="center"/>
          </w:tcPr>
          <w:p w:rsidR="00F332DA" w:rsidRPr="002D6FE7" w:rsidRDefault="00F332DA" w:rsidP="003A177D">
            <w:pPr>
              <w:jc w:val="center"/>
              <w:rPr>
                <w:bCs/>
                <w:sz w:val="22"/>
                <w:szCs w:val="22"/>
              </w:rPr>
            </w:pPr>
            <w:r w:rsidRPr="002D6FE7">
              <w:rPr>
                <w:bCs/>
                <w:sz w:val="22"/>
                <w:szCs w:val="22"/>
              </w:rPr>
              <w:t>Вольт</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rPr>
            </w:pPr>
            <w:r w:rsidRPr="002D6FE7">
              <w:rPr>
                <w:sz w:val="22"/>
                <w:szCs w:val="22"/>
              </w:rPr>
              <w:t>Уровень громкости звукового «Тревога» на расстоянии 1 м от извещателя</w:t>
            </w:r>
          </w:p>
        </w:tc>
        <w:tc>
          <w:tcPr>
            <w:tcW w:w="1604" w:type="pct"/>
            <w:vAlign w:val="center"/>
          </w:tcPr>
          <w:p w:rsidR="00F332DA" w:rsidRPr="002D6FE7" w:rsidRDefault="00F332DA" w:rsidP="003A177D">
            <w:pPr>
              <w:jc w:val="center"/>
              <w:rPr>
                <w:bCs/>
                <w:sz w:val="22"/>
                <w:szCs w:val="22"/>
              </w:rPr>
            </w:pPr>
            <w:r w:rsidRPr="002D6FE7">
              <w:rPr>
                <w:bCs/>
                <w:sz w:val="22"/>
                <w:szCs w:val="22"/>
              </w:rPr>
              <w:t>≥ 85</w:t>
            </w:r>
          </w:p>
        </w:tc>
        <w:tc>
          <w:tcPr>
            <w:tcW w:w="1299" w:type="pct"/>
            <w:vAlign w:val="center"/>
          </w:tcPr>
          <w:p w:rsidR="00F332DA" w:rsidRPr="002D6FE7" w:rsidRDefault="00F332DA" w:rsidP="003A177D">
            <w:pPr>
              <w:jc w:val="center"/>
              <w:rPr>
                <w:bCs/>
                <w:sz w:val="22"/>
                <w:szCs w:val="22"/>
              </w:rPr>
            </w:pPr>
            <w:r w:rsidRPr="002D6FE7">
              <w:rPr>
                <w:bCs/>
                <w:sz w:val="22"/>
                <w:szCs w:val="22"/>
              </w:rPr>
              <w:t>Децибел</w:t>
            </w: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rPr>
            </w:pPr>
            <w:r w:rsidRPr="002D6FE7">
              <w:rPr>
                <w:sz w:val="22"/>
                <w:szCs w:val="22"/>
              </w:rPr>
              <w:t>Степень защиты оболочки по ГОСТ 14254-2015</w:t>
            </w:r>
          </w:p>
        </w:tc>
        <w:tc>
          <w:tcPr>
            <w:tcW w:w="1604" w:type="pct"/>
            <w:vAlign w:val="center"/>
          </w:tcPr>
          <w:p w:rsidR="00F332DA" w:rsidRPr="002D6FE7" w:rsidRDefault="00F332DA" w:rsidP="003A177D">
            <w:pPr>
              <w:jc w:val="center"/>
              <w:rPr>
                <w:bCs/>
                <w:sz w:val="22"/>
                <w:szCs w:val="22"/>
              </w:rPr>
            </w:pPr>
            <w:r w:rsidRPr="002D6FE7">
              <w:rPr>
                <w:sz w:val="22"/>
                <w:szCs w:val="22"/>
              </w:rPr>
              <w:t>Не хуже IP 40</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Pr="002D6FE7" w:rsidRDefault="00F332DA" w:rsidP="003A177D">
            <w:pPr>
              <w:jc w:val="center"/>
              <w:rPr>
                <w:bCs/>
                <w:sz w:val="22"/>
                <w:szCs w:val="22"/>
              </w:rPr>
            </w:pPr>
          </w:p>
        </w:tc>
        <w:tc>
          <w:tcPr>
            <w:tcW w:w="1795" w:type="pct"/>
            <w:shd w:val="clear" w:color="auto" w:fill="auto"/>
            <w:vAlign w:val="center"/>
          </w:tcPr>
          <w:p w:rsidR="00F332DA" w:rsidRPr="002D6FE7" w:rsidRDefault="00F332DA" w:rsidP="003A177D">
            <w:pPr>
              <w:widowControl w:val="0"/>
              <w:jc w:val="center"/>
              <w:rPr>
                <w:sz w:val="22"/>
                <w:szCs w:val="22"/>
              </w:rPr>
            </w:pPr>
            <w:r w:rsidRPr="00A42BEE">
              <w:rPr>
                <w:sz w:val="22"/>
                <w:szCs w:val="22"/>
              </w:rPr>
              <w:t>Тип элемента питания</w:t>
            </w:r>
          </w:p>
        </w:tc>
        <w:tc>
          <w:tcPr>
            <w:tcW w:w="1604" w:type="pct"/>
            <w:vAlign w:val="center"/>
          </w:tcPr>
          <w:p w:rsidR="00F332DA" w:rsidRPr="002D6FE7" w:rsidRDefault="00F332DA" w:rsidP="003A177D">
            <w:pPr>
              <w:jc w:val="center"/>
              <w:rPr>
                <w:bCs/>
                <w:sz w:val="22"/>
                <w:szCs w:val="22"/>
              </w:rPr>
            </w:pPr>
            <w:r w:rsidRPr="00A42BEE">
              <w:rPr>
                <w:bCs/>
                <w:sz w:val="22"/>
                <w:szCs w:val="22"/>
              </w:rPr>
              <w:t>6F22 (9В)</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sidRPr="00CE5386">
              <w:rPr>
                <w:sz w:val="22"/>
                <w:szCs w:val="22"/>
                <w:shd w:val="clear" w:color="auto" w:fill="FFFFFF"/>
              </w:rPr>
              <w:t xml:space="preserve">Комплект поставки: </w:t>
            </w:r>
          </w:p>
        </w:tc>
        <w:tc>
          <w:tcPr>
            <w:tcW w:w="1604" w:type="pct"/>
            <w:vAlign w:val="center"/>
          </w:tcPr>
          <w:p w:rsidR="00F332DA" w:rsidRDefault="00F332DA" w:rsidP="003A177D">
            <w:pPr>
              <w:jc w:val="center"/>
              <w:rPr>
                <w:bCs/>
                <w:sz w:val="22"/>
                <w:szCs w:val="22"/>
              </w:rPr>
            </w:pPr>
            <w:r>
              <w:rPr>
                <w:sz w:val="22"/>
                <w:szCs w:val="22"/>
                <w:shd w:val="clear" w:color="auto" w:fill="FFFFFF"/>
              </w:rPr>
              <w:t xml:space="preserve">Один </w:t>
            </w:r>
            <w:r w:rsidRPr="00CE5386">
              <w:rPr>
                <w:sz w:val="22"/>
                <w:szCs w:val="22"/>
                <w:shd w:val="clear" w:color="auto" w:fill="FFFFFF"/>
              </w:rPr>
              <w:t>извещател</w:t>
            </w:r>
            <w:r>
              <w:rPr>
                <w:sz w:val="22"/>
                <w:szCs w:val="22"/>
                <w:shd w:val="clear" w:color="auto" w:fill="FFFFFF"/>
              </w:rPr>
              <w:t>ь</w:t>
            </w:r>
            <w:r w:rsidRPr="00CE5386">
              <w:rPr>
                <w:sz w:val="22"/>
                <w:szCs w:val="22"/>
                <w:shd w:val="clear" w:color="auto" w:fill="FFFFFF"/>
              </w:rPr>
              <w:t xml:space="preserve">, </w:t>
            </w:r>
            <w:r>
              <w:rPr>
                <w:sz w:val="22"/>
                <w:szCs w:val="22"/>
                <w:shd w:val="clear" w:color="auto" w:fill="FFFFFF"/>
              </w:rPr>
              <w:t xml:space="preserve">один </w:t>
            </w:r>
            <w:r w:rsidRPr="00CE5386">
              <w:rPr>
                <w:sz w:val="22"/>
                <w:szCs w:val="22"/>
                <w:shd w:val="clear" w:color="auto" w:fill="FFFFFF"/>
              </w:rPr>
              <w:t xml:space="preserve">элемент питания, </w:t>
            </w:r>
            <w:r>
              <w:rPr>
                <w:sz w:val="22"/>
                <w:szCs w:val="22"/>
                <w:shd w:val="clear" w:color="auto" w:fill="FFFFFF"/>
              </w:rPr>
              <w:t>один</w:t>
            </w:r>
            <w:r w:rsidRPr="00CE5386">
              <w:rPr>
                <w:sz w:val="22"/>
                <w:szCs w:val="22"/>
                <w:shd w:val="clear" w:color="auto" w:fill="FFFFFF"/>
              </w:rPr>
              <w:t xml:space="preserve"> комплект крепежа.</w:t>
            </w:r>
          </w:p>
        </w:tc>
        <w:tc>
          <w:tcPr>
            <w:tcW w:w="1299" w:type="pct"/>
            <w:vAlign w:val="center"/>
          </w:tcPr>
          <w:p w:rsidR="00F332DA" w:rsidRPr="002D6FE7" w:rsidRDefault="00F332DA" w:rsidP="003A177D">
            <w:pPr>
              <w:jc w:val="center"/>
              <w:rPr>
                <w:bCs/>
                <w:sz w:val="22"/>
                <w:szCs w:val="22"/>
              </w:rPr>
            </w:pPr>
          </w:p>
        </w:tc>
      </w:tr>
      <w:tr w:rsidR="00F332DA" w:rsidRPr="00AA037F" w:rsidTr="003A177D">
        <w:trPr>
          <w:trHeight w:val="429"/>
        </w:trPr>
        <w:tc>
          <w:tcPr>
            <w:tcW w:w="302" w:type="pct"/>
            <w:shd w:val="clear" w:color="auto" w:fill="auto"/>
            <w:vAlign w:val="center"/>
          </w:tcPr>
          <w:p w:rsidR="00F332DA" w:rsidRDefault="00F332DA" w:rsidP="003A177D">
            <w:pPr>
              <w:jc w:val="center"/>
              <w:rPr>
                <w:bCs/>
                <w:sz w:val="22"/>
                <w:szCs w:val="22"/>
              </w:rPr>
            </w:pPr>
          </w:p>
        </w:tc>
        <w:tc>
          <w:tcPr>
            <w:tcW w:w="1795" w:type="pct"/>
            <w:shd w:val="clear" w:color="auto" w:fill="auto"/>
            <w:vAlign w:val="center"/>
          </w:tcPr>
          <w:p w:rsidR="00F332DA" w:rsidRPr="004429E5" w:rsidRDefault="00F332DA" w:rsidP="003A177D">
            <w:pPr>
              <w:widowControl w:val="0"/>
              <w:jc w:val="center"/>
              <w:rPr>
                <w:sz w:val="22"/>
                <w:szCs w:val="22"/>
                <w:shd w:val="clear" w:color="auto" w:fill="FFFFFF"/>
              </w:rPr>
            </w:pPr>
            <w:r>
              <w:rPr>
                <w:sz w:val="22"/>
                <w:szCs w:val="22"/>
                <w:shd w:val="clear" w:color="auto" w:fill="FFFFFF"/>
              </w:rPr>
              <w:t>Количество комплектов</w:t>
            </w:r>
          </w:p>
        </w:tc>
        <w:tc>
          <w:tcPr>
            <w:tcW w:w="1604" w:type="pct"/>
            <w:vAlign w:val="center"/>
          </w:tcPr>
          <w:p w:rsidR="00F332DA" w:rsidRDefault="00F332DA" w:rsidP="003A177D">
            <w:pPr>
              <w:jc w:val="center"/>
              <w:rPr>
                <w:bCs/>
                <w:sz w:val="22"/>
                <w:szCs w:val="22"/>
              </w:rPr>
            </w:pPr>
            <w:r>
              <w:rPr>
                <w:bCs/>
                <w:sz w:val="22"/>
                <w:szCs w:val="22"/>
              </w:rPr>
              <w:t>440</w:t>
            </w:r>
          </w:p>
        </w:tc>
        <w:tc>
          <w:tcPr>
            <w:tcW w:w="1299" w:type="pct"/>
            <w:vAlign w:val="center"/>
          </w:tcPr>
          <w:p w:rsidR="00F332DA" w:rsidRPr="002D6FE7" w:rsidRDefault="00F332DA" w:rsidP="003A177D">
            <w:pPr>
              <w:jc w:val="center"/>
              <w:rPr>
                <w:bCs/>
                <w:sz w:val="22"/>
                <w:szCs w:val="22"/>
              </w:rPr>
            </w:pPr>
          </w:p>
        </w:tc>
      </w:tr>
    </w:tbl>
    <w:p w:rsidR="00F332DA" w:rsidRDefault="00F332DA" w:rsidP="00F332DA">
      <w:pPr>
        <w:ind w:firstLine="708"/>
        <w:jc w:val="both"/>
        <w:rPr>
          <w:rFonts w:ascii="PT Astra Serif" w:eastAsia="Calibri" w:hAnsi="PT Astra Serif"/>
          <w:bCs/>
          <w:i/>
          <w:iCs/>
          <w:lang w:eastAsia="en-US"/>
        </w:rPr>
      </w:pPr>
    </w:p>
    <w:p w:rsidR="00F332DA" w:rsidRPr="00C72D03" w:rsidRDefault="00F332DA" w:rsidP="00F332DA">
      <w:pPr>
        <w:ind w:firstLine="708"/>
        <w:jc w:val="both"/>
        <w:rPr>
          <w:rFonts w:ascii="PT Astra Serif" w:eastAsia="Calibri" w:hAnsi="PT Astra Serif"/>
          <w:b/>
          <w:lang w:eastAsia="en-US"/>
        </w:rPr>
      </w:pPr>
      <w:r w:rsidRPr="00C72D03">
        <w:rPr>
          <w:rFonts w:ascii="PT Astra Serif" w:eastAsia="Calibri" w:hAnsi="PT Astra Serif"/>
          <w:bCs/>
          <w:i/>
          <w:iCs/>
          <w:lang w:eastAsia="en-US"/>
        </w:rPr>
        <w:t xml:space="preserve">Применение заказчиком в описании объекта закупки </w:t>
      </w:r>
      <w:r w:rsidRPr="00C72D03">
        <w:rPr>
          <w:rFonts w:ascii="PT Astra Serif" w:eastAsia="Calibri" w:hAnsi="PT Astra Serif"/>
          <w:bCs/>
          <w:i/>
          <w:lang w:eastAsia="en-US"/>
        </w:rPr>
        <w:t>показателей и значений таких показателей, касающихся  функциональных (потребительских свойств) и качественных характеристик товара, ненормируемых действующими нормативно-техническими документами,  принятыми в соответствии с законодательством Российской Федерации о техническом регулировании и о стандартизации, обусловлено необходимостью поставки товара надлежащего качества, с параметрами (показателями) в наибольшей степени удовлетворяющими потребности заказчика (для обеспечения пожарной безопасности)</w:t>
      </w:r>
      <w:r w:rsidRPr="00C72D03">
        <w:rPr>
          <w:rFonts w:ascii="PT Astra Serif" w:eastAsia="Calibri" w:hAnsi="PT Astra Serif"/>
          <w:i/>
          <w:lang w:eastAsia="en-US"/>
        </w:rPr>
        <w:t>.</w:t>
      </w:r>
    </w:p>
    <w:p w:rsidR="00F332DA" w:rsidRDefault="00F332DA" w:rsidP="00F332DA">
      <w:pPr>
        <w:ind w:firstLine="708"/>
        <w:jc w:val="both"/>
        <w:rPr>
          <w:rFonts w:ascii="PT Astra Serif" w:eastAsia="Calibri" w:hAnsi="PT Astra Serif"/>
          <w:lang w:eastAsia="en-US"/>
        </w:rPr>
      </w:pPr>
    </w:p>
    <w:p w:rsidR="00F332DA" w:rsidRPr="00C72D03" w:rsidRDefault="00F332DA" w:rsidP="00F332DA">
      <w:pPr>
        <w:suppressAutoHyphens/>
        <w:ind w:firstLine="709"/>
        <w:contextualSpacing/>
        <w:jc w:val="both"/>
        <w:rPr>
          <w:rFonts w:ascii="PT Astra Serif" w:hAnsi="PT Astra Serif"/>
          <w:b/>
          <w:bCs/>
          <w:kern w:val="2"/>
          <w:highlight w:val="white"/>
          <w:lang w:eastAsia="zh-CN"/>
        </w:rPr>
      </w:pPr>
      <w:bookmarkStart w:id="66" w:name="_Hlk117772449"/>
      <w:r w:rsidRPr="00C72D03">
        <w:rPr>
          <w:rFonts w:ascii="PT Astra Serif" w:hAnsi="PT Astra Serif"/>
          <w:b/>
          <w:bCs/>
          <w:kern w:val="2"/>
          <w:highlight w:val="white"/>
          <w:lang w:eastAsia="zh-CN"/>
        </w:rPr>
        <w:t xml:space="preserve">Условия поставки и установки (монтажа): </w:t>
      </w:r>
    </w:p>
    <w:p w:rsidR="00F332DA" w:rsidRPr="00C72D03" w:rsidRDefault="00F332DA" w:rsidP="00F332DA">
      <w:pPr>
        <w:suppressAutoHyphens/>
        <w:ind w:firstLine="709"/>
        <w:jc w:val="both"/>
        <w:rPr>
          <w:rFonts w:ascii="PT Astra Serif" w:hAnsi="PT Astra Serif"/>
          <w:kern w:val="2"/>
          <w:highlight w:val="white"/>
          <w:lang w:eastAsia="zh-CN"/>
        </w:rPr>
      </w:pPr>
      <w:r>
        <w:rPr>
          <w:rFonts w:ascii="PT Astra Serif" w:hAnsi="PT Astra Serif"/>
          <w:kern w:val="2"/>
          <w:highlight w:val="white"/>
          <w:lang w:eastAsia="zh-CN"/>
        </w:rPr>
        <w:t>Подрядчик</w:t>
      </w:r>
      <w:r w:rsidRPr="00C72D03">
        <w:rPr>
          <w:rFonts w:ascii="PT Astra Serif" w:hAnsi="PT Astra Serif"/>
          <w:kern w:val="2"/>
          <w:highlight w:val="white"/>
          <w:lang w:eastAsia="zh-CN"/>
        </w:rPr>
        <w:t xml:space="preserve"> должен обеспечить выполнение следующих работ, связанных с </w:t>
      </w:r>
      <w:r w:rsidR="00177B68" w:rsidRPr="00177B68">
        <w:rPr>
          <w:rFonts w:ascii="PT Astra Serif" w:hAnsi="PT Astra Serif"/>
          <w:b/>
          <w:kern w:val="2"/>
          <w:lang w:eastAsia="zh-CN"/>
        </w:rPr>
        <w:t>установкой (оборудованием) в жилых помещениях автономных дымовых пожарных извещателей и (или) датчиков (извещателей) угарного газа</w:t>
      </w:r>
      <w:r w:rsidRPr="00C72D03">
        <w:rPr>
          <w:rFonts w:ascii="PT Astra Serif" w:hAnsi="PT Astra Serif"/>
          <w:kern w:val="2"/>
          <w:highlight w:val="white"/>
          <w:lang w:eastAsia="zh-CN"/>
        </w:rPr>
        <w:t>:</w:t>
      </w:r>
    </w:p>
    <w:p w:rsidR="00F332DA" w:rsidRPr="00C72D03" w:rsidRDefault="00F332DA" w:rsidP="00F332DA">
      <w:pPr>
        <w:suppressAutoHyphens/>
        <w:ind w:firstLine="709"/>
        <w:jc w:val="both"/>
        <w:rPr>
          <w:rFonts w:ascii="PT Astra Serif" w:hAnsi="PT Astra Serif"/>
          <w:kern w:val="2"/>
          <w:highlight w:val="white"/>
          <w:lang w:eastAsia="zh-CN"/>
        </w:rPr>
      </w:pPr>
      <w:r w:rsidRPr="00C72D03">
        <w:rPr>
          <w:rFonts w:ascii="PT Astra Serif" w:hAnsi="PT Astra Serif"/>
          <w:kern w:val="2"/>
          <w:highlight w:val="white"/>
          <w:lang w:eastAsia="zh-CN"/>
        </w:rPr>
        <w:t xml:space="preserve">- поставка и разгрузка товара, </w:t>
      </w:r>
    </w:p>
    <w:p w:rsidR="00F332DA" w:rsidRPr="00C72D03" w:rsidRDefault="00F332DA" w:rsidP="00F332DA">
      <w:pPr>
        <w:suppressAutoHyphens/>
        <w:ind w:firstLine="709"/>
        <w:jc w:val="both"/>
        <w:rPr>
          <w:rFonts w:ascii="PT Astra Serif" w:hAnsi="PT Astra Serif"/>
          <w:kern w:val="2"/>
          <w:highlight w:val="white"/>
          <w:lang w:eastAsia="zh-CN"/>
        </w:rPr>
      </w:pPr>
      <w:r w:rsidRPr="00C72D03">
        <w:rPr>
          <w:rFonts w:ascii="PT Astra Serif" w:hAnsi="PT Astra Serif"/>
          <w:kern w:val="2"/>
          <w:highlight w:val="white"/>
          <w:lang w:eastAsia="zh-CN"/>
        </w:rPr>
        <w:t xml:space="preserve">- установка (монтаж) товара в жилых помещениях (в соответствии с </w:t>
      </w:r>
      <w:r>
        <w:rPr>
          <w:rFonts w:ascii="PT Astra Serif" w:hAnsi="PT Astra Serif"/>
          <w:kern w:val="2"/>
          <w:highlight w:val="white"/>
          <w:lang w:eastAsia="zh-CN"/>
        </w:rPr>
        <w:t>А</w:t>
      </w:r>
      <w:r w:rsidRPr="00C72D03">
        <w:rPr>
          <w:rFonts w:ascii="PT Astra Serif" w:hAnsi="PT Astra Serif"/>
          <w:kern w:val="2"/>
          <w:highlight w:val="white"/>
          <w:lang w:eastAsia="zh-CN"/>
        </w:rPr>
        <w:t xml:space="preserve">дресным перечнем, предоставляемым Заказчиком в течение 1 (Одного) рабочего дня </w:t>
      </w:r>
      <w:r>
        <w:rPr>
          <w:rFonts w:ascii="PT Astra Serif" w:hAnsi="PT Astra Serif"/>
          <w:kern w:val="2"/>
          <w:highlight w:val="white"/>
          <w:lang w:eastAsia="zh-CN"/>
        </w:rPr>
        <w:t>с даты передачи перечня</w:t>
      </w:r>
      <w:r w:rsidRPr="00C72D03">
        <w:rPr>
          <w:rFonts w:ascii="PT Astra Serif" w:hAnsi="PT Astra Serif"/>
          <w:kern w:val="2"/>
          <w:highlight w:val="white"/>
          <w:lang w:eastAsia="zh-CN"/>
        </w:rPr>
        <w:t xml:space="preserve">, </w:t>
      </w:r>
    </w:p>
    <w:p w:rsidR="00F332DA" w:rsidRPr="00C72D03" w:rsidRDefault="00F332DA" w:rsidP="00F332DA">
      <w:pPr>
        <w:suppressAutoHyphens/>
        <w:ind w:firstLine="709"/>
        <w:jc w:val="both"/>
        <w:rPr>
          <w:rFonts w:ascii="PT Astra Serif" w:hAnsi="PT Astra Serif"/>
          <w:kern w:val="2"/>
          <w:highlight w:val="white"/>
          <w:lang w:eastAsia="zh-CN"/>
        </w:rPr>
      </w:pPr>
      <w:r w:rsidRPr="00C72D03">
        <w:rPr>
          <w:rFonts w:ascii="PT Astra Serif" w:hAnsi="PT Astra Serif"/>
          <w:kern w:val="2"/>
          <w:highlight w:val="white"/>
          <w:lang w:eastAsia="zh-CN"/>
        </w:rPr>
        <w:t xml:space="preserve">- проведение пусконаладочных работ (тестирование </w:t>
      </w:r>
      <w:r w:rsidRPr="006151B1">
        <w:rPr>
          <w:rFonts w:ascii="PT Astra Serif" w:hAnsi="PT Astra Serif"/>
          <w:kern w:val="2"/>
          <w:highlight w:val="white"/>
          <w:lang w:eastAsia="zh-CN"/>
        </w:rPr>
        <w:t>автономных дымовых пожарных извещателей</w:t>
      </w:r>
      <w:r w:rsidRPr="00C72D03">
        <w:rPr>
          <w:rFonts w:ascii="PT Astra Serif" w:hAnsi="PT Astra Serif"/>
          <w:kern w:val="2"/>
          <w:highlight w:val="white"/>
          <w:lang w:eastAsia="zh-CN"/>
        </w:rPr>
        <w:t xml:space="preserve">), </w:t>
      </w:r>
    </w:p>
    <w:p w:rsidR="00F332DA" w:rsidRPr="00C72D03" w:rsidRDefault="00F332DA" w:rsidP="00F332DA">
      <w:pPr>
        <w:suppressAutoHyphens/>
        <w:ind w:firstLine="709"/>
        <w:jc w:val="both"/>
        <w:rPr>
          <w:rFonts w:ascii="PT Astra Serif" w:hAnsi="PT Astra Serif"/>
          <w:kern w:val="2"/>
          <w:highlight w:val="white"/>
          <w:lang w:eastAsia="zh-CN"/>
        </w:rPr>
      </w:pPr>
      <w:r w:rsidRPr="00C72D03">
        <w:rPr>
          <w:rFonts w:ascii="PT Astra Serif" w:hAnsi="PT Astra Serif"/>
          <w:kern w:val="2"/>
          <w:highlight w:val="white"/>
          <w:lang w:eastAsia="zh-CN"/>
        </w:rPr>
        <w:t xml:space="preserve">- проведение инструктажа с </w:t>
      </w:r>
      <w:r w:rsidRPr="00C72D03">
        <w:rPr>
          <w:rFonts w:ascii="PT Astra Serif" w:hAnsi="PT Astra Serif"/>
          <w:kern w:val="2"/>
          <w:lang w:eastAsia="zh-CN"/>
        </w:rPr>
        <w:t>собственниками помещений по дальнейшему использованию датчиков и их техническом обслуживании,</w:t>
      </w:r>
    </w:p>
    <w:p w:rsidR="00F332DA" w:rsidRPr="00C72D03" w:rsidRDefault="00F332DA" w:rsidP="00F332DA">
      <w:pPr>
        <w:suppressAutoHyphens/>
        <w:ind w:firstLine="709"/>
        <w:jc w:val="both"/>
        <w:rPr>
          <w:rFonts w:ascii="PT Astra Serif" w:hAnsi="PT Astra Serif"/>
          <w:kern w:val="2"/>
          <w:highlight w:val="white"/>
          <w:lang w:eastAsia="zh-CN"/>
        </w:rPr>
      </w:pPr>
      <w:r w:rsidRPr="00C72D03">
        <w:rPr>
          <w:rFonts w:ascii="PT Astra Serif" w:hAnsi="PT Astra Serif"/>
          <w:kern w:val="2"/>
          <w:highlight w:val="white"/>
          <w:lang w:eastAsia="zh-CN"/>
        </w:rPr>
        <w:t>- уборка и вывоз упаковочного материала, мусора, возникшего при установке (монтаже) товара.</w:t>
      </w:r>
    </w:p>
    <w:p w:rsidR="00F332DA" w:rsidRPr="00C72D03" w:rsidRDefault="00F332DA" w:rsidP="00F332DA">
      <w:pPr>
        <w:suppressAutoHyphens/>
        <w:ind w:firstLine="709"/>
        <w:jc w:val="both"/>
        <w:rPr>
          <w:rFonts w:ascii="PT Astra Serif" w:hAnsi="PT Astra Serif"/>
          <w:kern w:val="2"/>
          <w:lang w:eastAsia="zh-CN"/>
        </w:rPr>
      </w:pPr>
      <w:r w:rsidRPr="00C72D03">
        <w:rPr>
          <w:rFonts w:ascii="PT Astra Serif" w:hAnsi="PT Astra Serif"/>
          <w:b/>
          <w:kern w:val="2"/>
          <w:lang w:eastAsia="zh-CN"/>
        </w:rPr>
        <w:t>Требования к установке (монтажу):</w:t>
      </w:r>
    </w:p>
    <w:p w:rsidR="00F332DA" w:rsidRPr="00C72D03" w:rsidRDefault="00F332DA" w:rsidP="00F332DA">
      <w:pPr>
        <w:suppressAutoHyphens/>
        <w:overflowPunct w:val="0"/>
        <w:ind w:firstLine="709"/>
        <w:jc w:val="both"/>
        <w:rPr>
          <w:rFonts w:ascii="PT Astra Serif" w:eastAsia="Arial" w:hAnsi="PT Astra Serif"/>
          <w:color w:val="00000A"/>
          <w:lang w:eastAsia="zh-CN" w:bidi="hi-IN"/>
        </w:rPr>
      </w:pPr>
      <w:r w:rsidRPr="00C72D03">
        <w:rPr>
          <w:rFonts w:ascii="PT Astra Serif" w:eastAsia="Arial" w:hAnsi="PT Astra Serif"/>
          <w:color w:val="00000A"/>
          <w:lang w:eastAsia="zh-CN" w:bidi="hi-IN"/>
        </w:rPr>
        <w:t>Установка автономных дымовых пожарных извещателей</w:t>
      </w:r>
      <w:r>
        <w:rPr>
          <w:rFonts w:ascii="PT Astra Serif" w:eastAsia="Arial" w:hAnsi="PT Astra Serif"/>
          <w:color w:val="00000A"/>
          <w:lang w:eastAsia="zh-CN" w:bidi="hi-IN"/>
        </w:rPr>
        <w:t>,д</w:t>
      </w:r>
      <w:r w:rsidRPr="00CE5386">
        <w:rPr>
          <w:rFonts w:ascii="PT Astra Serif" w:eastAsia="Arial" w:hAnsi="PT Astra Serif"/>
          <w:color w:val="00000A"/>
          <w:lang w:eastAsia="zh-CN" w:bidi="hi-IN"/>
        </w:rPr>
        <w:t>атчик</w:t>
      </w:r>
      <w:r>
        <w:rPr>
          <w:rFonts w:ascii="PT Astra Serif" w:eastAsia="Arial" w:hAnsi="PT Astra Serif"/>
          <w:color w:val="00000A"/>
          <w:lang w:eastAsia="zh-CN" w:bidi="hi-IN"/>
        </w:rPr>
        <w:t>ов</w:t>
      </w:r>
      <w:r w:rsidRPr="00CE5386">
        <w:rPr>
          <w:rFonts w:ascii="PT Astra Serif" w:eastAsia="Arial" w:hAnsi="PT Astra Serif"/>
          <w:color w:val="00000A"/>
          <w:lang w:eastAsia="zh-CN" w:bidi="hi-IN"/>
        </w:rPr>
        <w:t xml:space="preserve"> (извещатели) угарного газа </w:t>
      </w:r>
      <w:r w:rsidRPr="00C72D03">
        <w:rPr>
          <w:rFonts w:ascii="PT Astra Serif" w:eastAsia="Arial" w:hAnsi="PT Astra Serif"/>
          <w:color w:val="00000A"/>
          <w:lang w:eastAsia="zh-CN" w:bidi="hi-IN"/>
        </w:rPr>
        <w:t xml:space="preserve">(далее — </w:t>
      </w:r>
      <w:r>
        <w:rPr>
          <w:rFonts w:ascii="PT Astra Serif" w:eastAsia="Arial" w:hAnsi="PT Astra Serif"/>
          <w:color w:val="00000A"/>
          <w:lang w:eastAsia="zh-CN" w:bidi="hi-IN"/>
        </w:rPr>
        <w:t>извещатели</w:t>
      </w:r>
      <w:r w:rsidRPr="00C72D03">
        <w:rPr>
          <w:rFonts w:ascii="PT Astra Serif" w:eastAsia="Arial" w:hAnsi="PT Astra Serif"/>
          <w:color w:val="00000A"/>
          <w:lang w:eastAsia="zh-CN" w:bidi="hi-IN"/>
        </w:rPr>
        <w:t xml:space="preserve">) производится в помещениях, </w:t>
      </w:r>
      <w:r>
        <w:rPr>
          <w:rFonts w:ascii="PT Astra Serif" w:eastAsia="Arial" w:hAnsi="PT Astra Serif"/>
          <w:color w:val="00000A"/>
          <w:lang w:eastAsia="zh-CN" w:bidi="hi-IN"/>
        </w:rPr>
        <w:t xml:space="preserve">определенных </w:t>
      </w:r>
      <w:r w:rsidRPr="004244DE">
        <w:rPr>
          <w:rFonts w:ascii="PT Astra Serif" w:eastAsia="Arial" w:hAnsi="PT Astra Serif"/>
          <w:color w:val="00000A"/>
          <w:lang w:eastAsia="zh-CN" w:bidi="hi-IN"/>
        </w:rPr>
        <w:t>орган</w:t>
      </w:r>
      <w:r>
        <w:rPr>
          <w:rFonts w:ascii="PT Astra Serif" w:eastAsia="Arial" w:hAnsi="PT Astra Serif"/>
          <w:color w:val="00000A"/>
          <w:lang w:eastAsia="zh-CN" w:bidi="hi-IN"/>
        </w:rPr>
        <w:t>ом</w:t>
      </w:r>
      <w:r w:rsidRPr="004244DE">
        <w:rPr>
          <w:rFonts w:ascii="PT Astra Serif" w:eastAsia="Arial" w:hAnsi="PT Astra Serif"/>
          <w:color w:val="00000A"/>
          <w:lang w:eastAsia="zh-CN" w:bidi="hi-IN"/>
        </w:rPr>
        <w:t>, осуществляющи</w:t>
      </w:r>
      <w:r>
        <w:rPr>
          <w:rFonts w:ascii="PT Astra Serif" w:eastAsia="Arial" w:hAnsi="PT Astra Serif"/>
          <w:color w:val="00000A"/>
          <w:lang w:eastAsia="zh-CN" w:bidi="hi-IN"/>
        </w:rPr>
        <w:t>м</w:t>
      </w:r>
      <w:r w:rsidRPr="004244DE">
        <w:rPr>
          <w:rFonts w:ascii="PT Astra Serif" w:eastAsia="Arial" w:hAnsi="PT Astra Serif"/>
          <w:color w:val="00000A"/>
          <w:lang w:eastAsia="zh-CN" w:bidi="hi-IN"/>
        </w:rPr>
        <w:t xml:space="preserve"> государственные полномочия в сфере социальной поддержки и социального обслуживания населения, уполномоченными органами на определение права на дополнительную меру социальной поддержки отдельных категорий семей в форме оснащения жилых помещений, находящихся на территории Кемеровской области – Кузбасса, автономными дымовыми пожарными извещателями и (или) датчиками (извещателями) угарного газа</w:t>
      </w:r>
      <w:r w:rsidRPr="00C72D03">
        <w:rPr>
          <w:rFonts w:ascii="PT Astra Serif" w:eastAsia="Arial" w:hAnsi="PT Astra Serif"/>
          <w:color w:val="00000A"/>
          <w:lang w:eastAsia="zh-CN" w:bidi="hi-IN"/>
        </w:rPr>
        <w:t xml:space="preserve">согласно </w:t>
      </w:r>
      <w:r>
        <w:rPr>
          <w:rFonts w:ascii="PT Astra Serif" w:eastAsia="Arial" w:hAnsi="PT Astra Serif"/>
          <w:color w:val="00000A"/>
          <w:lang w:eastAsia="zh-CN" w:bidi="hi-IN"/>
        </w:rPr>
        <w:t>А</w:t>
      </w:r>
      <w:r w:rsidRPr="00C72D03">
        <w:rPr>
          <w:rFonts w:ascii="PT Astra Serif" w:eastAsia="Arial" w:hAnsi="PT Astra Serif"/>
          <w:color w:val="00000A"/>
          <w:lang w:eastAsia="zh-CN" w:bidi="hi-IN"/>
        </w:rPr>
        <w:t xml:space="preserve">дресному перечню. Монтаж </w:t>
      </w:r>
      <w:r>
        <w:rPr>
          <w:rFonts w:ascii="PT Astra Serif" w:eastAsia="Arial" w:hAnsi="PT Astra Serif"/>
          <w:color w:val="00000A"/>
          <w:lang w:eastAsia="zh-CN" w:bidi="hi-IN"/>
        </w:rPr>
        <w:t>Извещателей</w:t>
      </w:r>
      <w:r w:rsidRPr="00C72D03">
        <w:rPr>
          <w:rFonts w:ascii="PT Astra Serif" w:eastAsia="Arial" w:hAnsi="PT Astra Serif"/>
          <w:color w:val="00000A"/>
          <w:lang w:eastAsia="zh-CN" w:bidi="hi-IN"/>
        </w:rPr>
        <w:t xml:space="preserve"> выполняется в соответствии с требованиями действующих нормативных документов РФ, в том числе в соответствии с паспортом (руководством п</w:t>
      </w:r>
      <w:r>
        <w:rPr>
          <w:rFonts w:ascii="PT Astra Serif" w:eastAsia="Arial" w:hAnsi="PT Astra Serif"/>
          <w:color w:val="00000A"/>
          <w:lang w:eastAsia="zh-CN" w:bidi="hi-IN"/>
        </w:rPr>
        <w:t>о эксплуатации) извещателей</w:t>
      </w:r>
      <w:r w:rsidRPr="00C72D03">
        <w:rPr>
          <w:rFonts w:ascii="PT Astra Serif" w:eastAsia="Arial" w:hAnsi="PT Astra Serif"/>
          <w:color w:val="00000A"/>
          <w:lang w:eastAsia="zh-CN" w:bidi="hi-IN"/>
        </w:rPr>
        <w:t>.</w:t>
      </w:r>
    </w:p>
    <w:p w:rsidR="00F332DA" w:rsidRPr="00C72D03" w:rsidRDefault="00177B68" w:rsidP="00F332DA">
      <w:pPr>
        <w:suppressAutoHyphens/>
        <w:overflowPunct w:val="0"/>
        <w:ind w:firstLine="709"/>
        <w:jc w:val="both"/>
        <w:rPr>
          <w:rFonts w:ascii="PT Astra Serif" w:eastAsia="Arial" w:hAnsi="PT Astra Serif"/>
          <w:color w:val="00000A"/>
          <w:lang w:eastAsia="zh-CN" w:bidi="hi-IN"/>
        </w:rPr>
      </w:pPr>
      <w:r>
        <w:rPr>
          <w:rFonts w:ascii="PT Astra Serif" w:eastAsia="Arial" w:hAnsi="PT Astra Serif"/>
          <w:color w:val="00000A"/>
          <w:lang w:eastAsia="zh-CN" w:bidi="hi-IN"/>
        </w:rPr>
        <w:t>Подрядчик</w:t>
      </w:r>
      <w:r w:rsidR="00F332DA" w:rsidRPr="00C72D03">
        <w:rPr>
          <w:rFonts w:ascii="PT Astra Serif" w:eastAsia="Arial" w:hAnsi="PT Astra Serif"/>
          <w:color w:val="00000A"/>
          <w:lang w:eastAsia="zh-CN" w:bidi="hi-IN"/>
        </w:rPr>
        <w:t xml:space="preserve"> (работник </w:t>
      </w:r>
      <w:r>
        <w:rPr>
          <w:rFonts w:ascii="PT Astra Serif" w:eastAsia="Arial" w:hAnsi="PT Astra Serif"/>
          <w:color w:val="00000A"/>
          <w:lang w:eastAsia="zh-CN" w:bidi="hi-IN"/>
        </w:rPr>
        <w:t>Подрядчика</w:t>
      </w:r>
      <w:r w:rsidR="00F332DA" w:rsidRPr="00C72D03">
        <w:rPr>
          <w:rFonts w:ascii="PT Astra Serif" w:eastAsia="Arial" w:hAnsi="PT Astra Serif"/>
          <w:color w:val="00000A"/>
          <w:lang w:eastAsia="zh-CN" w:bidi="hi-IN"/>
        </w:rPr>
        <w:t xml:space="preserve">), производящий монтаж </w:t>
      </w:r>
      <w:r w:rsidR="00F332DA">
        <w:rPr>
          <w:rFonts w:ascii="PT Astra Serif" w:eastAsia="Arial" w:hAnsi="PT Astra Serif"/>
          <w:color w:val="00000A"/>
          <w:lang w:eastAsia="zh-CN" w:bidi="hi-IN"/>
        </w:rPr>
        <w:t>извещателей</w:t>
      </w:r>
      <w:r w:rsidR="00F332DA" w:rsidRPr="00C72D03">
        <w:rPr>
          <w:rFonts w:ascii="PT Astra Serif" w:eastAsia="Arial" w:hAnsi="PT Astra Serif"/>
          <w:color w:val="00000A"/>
          <w:lang w:eastAsia="zh-CN" w:bidi="hi-IN"/>
        </w:rPr>
        <w:t xml:space="preserve">, заблаговременно связывается с представителем семьи (совершеннолетним) и договаривается о времени установки </w:t>
      </w:r>
      <w:r w:rsidR="00F332DA">
        <w:rPr>
          <w:rFonts w:ascii="PT Astra Serif" w:eastAsia="Arial" w:hAnsi="PT Astra Serif"/>
          <w:color w:val="00000A"/>
          <w:lang w:eastAsia="zh-CN" w:bidi="hi-IN"/>
        </w:rPr>
        <w:t>извещателей</w:t>
      </w:r>
      <w:r w:rsidR="00F332DA" w:rsidRPr="00C72D03">
        <w:rPr>
          <w:rFonts w:ascii="PT Astra Serif" w:eastAsia="Arial" w:hAnsi="PT Astra Serif"/>
          <w:color w:val="00000A"/>
          <w:lang w:eastAsia="zh-CN" w:bidi="hi-IN"/>
        </w:rPr>
        <w:t>.</w:t>
      </w:r>
    </w:p>
    <w:p w:rsidR="00F332DA" w:rsidRPr="00C72D03" w:rsidRDefault="00177B68" w:rsidP="00F332DA">
      <w:pPr>
        <w:suppressAutoHyphens/>
        <w:overflowPunct w:val="0"/>
        <w:ind w:firstLine="709"/>
        <w:jc w:val="both"/>
        <w:rPr>
          <w:rFonts w:ascii="PT Astra Serif" w:eastAsia="Arial" w:hAnsi="PT Astra Serif"/>
          <w:color w:val="00000A"/>
          <w:lang w:eastAsia="zh-CN" w:bidi="hi-IN"/>
        </w:rPr>
      </w:pPr>
      <w:r w:rsidRPr="00177B68">
        <w:rPr>
          <w:rFonts w:ascii="PT Astra Serif" w:eastAsia="Arial" w:hAnsi="PT Astra Serif"/>
          <w:color w:val="00000A"/>
          <w:lang w:eastAsia="zh-CN" w:bidi="hi-IN"/>
        </w:rPr>
        <w:t>Подрядчик (работник Подрядчика),</w:t>
      </w:r>
      <w:r w:rsidR="00F332DA" w:rsidRPr="00C72D03">
        <w:rPr>
          <w:rFonts w:ascii="PT Astra Serif" w:eastAsia="Arial" w:hAnsi="PT Astra Serif"/>
          <w:color w:val="00000A"/>
          <w:lang w:eastAsia="zh-CN" w:bidi="hi-IN"/>
        </w:rPr>
        <w:t xml:space="preserve"> производящий монтаж </w:t>
      </w:r>
      <w:r w:rsidR="00F332DA">
        <w:rPr>
          <w:rFonts w:ascii="PT Astra Serif" w:eastAsia="Arial" w:hAnsi="PT Astra Serif"/>
          <w:color w:val="00000A"/>
          <w:lang w:eastAsia="zh-CN" w:bidi="hi-IN"/>
        </w:rPr>
        <w:t>извещателей</w:t>
      </w:r>
      <w:r w:rsidR="00F332DA" w:rsidRPr="00C72D03">
        <w:rPr>
          <w:rFonts w:ascii="PT Astra Serif" w:eastAsia="Arial" w:hAnsi="PT Astra Serif"/>
          <w:color w:val="00000A"/>
          <w:lang w:eastAsia="zh-CN" w:bidi="hi-IN"/>
        </w:rPr>
        <w:t xml:space="preserve"> должен при себе иметь документ, удостоверяющий личность, копию муниципального контракта и список сотрудников По</w:t>
      </w:r>
      <w:r>
        <w:rPr>
          <w:rFonts w:ascii="PT Astra Serif" w:eastAsia="Arial" w:hAnsi="PT Astra Serif"/>
          <w:color w:val="00000A"/>
          <w:lang w:eastAsia="zh-CN" w:bidi="hi-IN"/>
        </w:rPr>
        <w:t>дрядч</w:t>
      </w:r>
      <w:r w:rsidR="00F332DA" w:rsidRPr="00C72D03">
        <w:rPr>
          <w:rFonts w:ascii="PT Astra Serif" w:eastAsia="Arial" w:hAnsi="PT Astra Serif"/>
          <w:color w:val="00000A"/>
          <w:lang w:eastAsia="zh-CN" w:bidi="hi-IN"/>
        </w:rPr>
        <w:t>ика, исполняющих муниципальный контракт, согласованный с Заказчиком.</w:t>
      </w:r>
    </w:p>
    <w:p w:rsidR="00F332DA" w:rsidRPr="00C72D03" w:rsidRDefault="00F332DA" w:rsidP="00F332DA">
      <w:pPr>
        <w:shd w:val="clear" w:color="auto" w:fill="FFFFFF"/>
        <w:suppressAutoHyphens/>
        <w:ind w:firstLine="709"/>
        <w:jc w:val="both"/>
        <w:rPr>
          <w:rFonts w:ascii="PT Astra Serif" w:hAnsi="PT Astra Serif"/>
          <w:kern w:val="2"/>
          <w:lang w:eastAsia="zh-CN"/>
        </w:rPr>
      </w:pPr>
      <w:r w:rsidRPr="00C72D03">
        <w:rPr>
          <w:rFonts w:ascii="PT Astra Serif" w:hAnsi="PT Astra Serif"/>
          <w:color w:val="000000"/>
          <w:highlight w:val="white"/>
        </w:rPr>
        <w:t xml:space="preserve">После установки </w:t>
      </w:r>
      <w:r>
        <w:rPr>
          <w:rFonts w:ascii="PT Astra Serif" w:eastAsia="Arial" w:hAnsi="PT Astra Serif"/>
          <w:color w:val="00000A"/>
          <w:lang w:eastAsia="zh-CN" w:bidi="hi-IN"/>
        </w:rPr>
        <w:t>извещателей</w:t>
      </w:r>
      <w:r w:rsidR="00177B68" w:rsidRPr="00177B68">
        <w:rPr>
          <w:rFonts w:ascii="PT Astra Serif" w:hAnsi="PT Astra Serif"/>
          <w:color w:val="000000"/>
        </w:rPr>
        <w:t>Подрядчик</w:t>
      </w:r>
      <w:r w:rsidR="00177B68">
        <w:rPr>
          <w:rFonts w:ascii="PT Astra Serif" w:hAnsi="PT Astra Serif"/>
          <w:color w:val="000000"/>
        </w:rPr>
        <w:t>ом(работник Подрядчиком</w:t>
      </w:r>
      <w:r w:rsidR="00177B68" w:rsidRPr="00177B68">
        <w:rPr>
          <w:rFonts w:ascii="PT Astra Serif" w:hAnsi="PT Astra Serif"/>
          <w:color w:val="000000"/>
        </w:rPr>
        <w:t>),</w:t>
      </w:r>
      <w:r w:rsidRPr="00C72D03">
        <w:rPr>
          <w:rFonts w:ascii="PT Astra Serif" w:hAnsi="PT Astra Serif"/>
          <w:color w:val="000000"/>
          <w:highlight w:val="white"/>
        </w:rPr>
        <w:t xml:space="preserve"> проводится их тестирование.</w:t>
      </w:r>
    </w:p>
    <w:p w:rsidR="00F332DA" w:rsidRPr="00C72D03" w:rsidRDefault="00F332DA" w:rsidP="00F332DA">
      <w:pPr>
        <w:shd w:val="clear" w:color="auto" w:fill="FFFFFF"/>
        <w:ind w:firstLine="709"/>
        <w:jc w:val="both"/>
        <w:rPr>
          <w:rFonts w:ascii="PT Astra Serif" w:hAnsi="PT Astra Serif"/>
          <w:kern w:val="2"/>
          <w:lang w:eastAsia="zh-CN"/>
        </w:rPr>
      </w:pPr>
      <w:r w:rsidRPr="00C72D03">
        <w:rPr>
          <w:rFonts w:ascii="PT Astra Serif" w:hAnsi="PT Astra Serif"/>
          <w:color w:val="000000"/>
          <w:highlight w:val="white"/>
        </w:rPr>
        <w:t xml:space="preserve">При сдаче автономных пожарных извещателей в эксплуатацию </w:t>
      </w:r>
      <w:r w:rsidR="00177B68" w:rsidRPr="00177B68">
        <w:rPr>
          <w:rFonts w:ascii="PT Astra Serif" w:hAnsi="PT Astra Serif"/>
          <w:color w:val="000000"/>
        </w:rPr>
        <w:t>Подрядчик,</w:t>
      </w:r>
      <w:r w:rsidRPr="00C72D03">
        <w:rPr>
          <w:rFonts w:ascii="PT Astra Serif" w:hAnsi="PT Astra Serif"/>
          <w:color w:val="000000"/>
          <w:highlight w:val="white"/>
        </w:rPr>
        <w:t xml:space="preserve"> должен представить Заказчику:</w:t>
      </w:r>
    </w:p>
    <w:p w:rsidR="00F332DA" w:rsidRPr="00C72D03" w:rsidRDefault="00F332DA" w:rsidP="00F332DA">
      <w:pPr>
        <w:shd w:val="clear" w:color="auto" w:fill="FFFFFF"/>
        <w:ind w:firstLine="709"/>
        <w:jc w:val="both"/>
        <w:rPr>
          <w:rFonts w:ascii="PT Astra Serif" w:hAnsi="PT Astra Serif"/>
          <w:color w:val="000000"/>
        </w:rPr>
      </w:pPr>
      <w:r w:rsidRPr="00C72D03">
        <w:rPr>
          <w:rFonts w:ascii="PT Astra Serif" w:hAnsi="PT Astra Serif"/>
          <w:color w:val="000000"/>
          <w:highlight w:val="white"/>
        </w:rPr>
        <w:lastRenderedPageBreak/>
        <w:t>-</w:t>
      </w:r>
      <w:r w:rsidRPr="00C72D03">
        <w:rPr>
          <w:rFonts w:ascii="PT Astra Serif" w:hAnsi="PT Astra Serif"/>
          <w:color w:val="000000"/>
        </w:rPr>
        <w:t xml:space="preserve"> сертификат соответствия (декларация о соответствии), техническая документация (паспорт (руководство по эксплуатации)) или другие документы</w:t>
      </w:r>
      <w:r w:rsidR="00177B68">
        <w:rPr>
          <w:rFonts w:ascii="PT Astra Serif" w:hAnsi="PT Astra Serif"/>
          <w:color w:val="000000"/>
        </w:rPr>
        <w:t>, подтверждающие качество устанавливаемых извещателей</w:t>
      </w:r>
      <w:r w:rsidRPr="00C72D03">
        <w:rPr>
          <w:rFonts w:ascii="PT Astra Serif" w:hAnsi="PT Astra Serif"/>
          <w:color w:val="000000"/>
        </w:rPr>
        <w:t>;</w:t>
      </w:r>
    </w:p>
    <w:p w:rsidR="00F332DA" w:rsidRPr="00C72D03" w:rsidRDefault="00F332DA" w:rsidP="00F332DA">
      <w:pPr>
        <w:shd w:val="clear" w:color="auto" w:fill="FFFFFF"/>
        <w:ind w:firstLine="709"/>
        <w:jc w:val="both"/>
        <w:rPr>
          <w:rFonts w:ascii="PT Astra Serif" w:hAnsi="PT Astra Serif"/>
          <w:kern w:val="2"/>
          <w:lang w:eastAsia="zh-CN"/>
        </w:rPr>
      </w:pPr>
      <w:r w:rsidRPr="00C72D03">
        <w:rPr>
          <w:rFonts w:ascii="PT Astra Serif" w:hAnsi="PT Astra Serif"/>
          <w:color w:val="000000"/>
        </w:rPr>
        <w:t xml:space="preserve">- акт установки </w:t>
      </w:r>
      <w:r>
        <w:rPr>
          <w:rFonts w:ascii="PT Astra Serif" w:hAnsi="PT Astra Serif"/>
          <w:color w:val="000000"/>
        </w:rPr>
        <w:t>извещателей</w:t>
      </w:r>
      <w:r w:rsidRPr="00C72D03">
        <w:rPr>
          <w:rFonts w:ascii="PT Astra Serif" w:hAnsi="PT Astra Serif"/>
          <w:color w:val="000000"/>
        </w:rPr>
        <w:t xml:space="preserve"> (заполняется отдельно по каждому адресу в соответствии с Адресным перечнем и подписанный </w:t>
      </w:r>
      <w:r>
        <w:rPr>
          <w:rFonts w:ascii="PT Astra Serif" w:hAnsi="PT Astra Serif"/>
          <w:color w:val="000000"/>
        </w:rPr>
        <w:t>представителем семьи</w:t>
      </w:r>
      <w:r w:rsidRPr="00C72D03">
        <w:rPr>
          <w:rFonts w:ascii="PT Astra Serif" w:hAnsi="PT Astra Serif"/>
          <w:color w:val="000000"/>
        </w:rPr>
        <w:t>;</w:t>
      </w:r>
    </w:p>
    <w:p w:rsidR="00F332DA" w:rsidRPr="00C72D03" w:rsidRDefault="00F332DA" w:rsidP="00F332DA">
      <w:pPr>
        <w:keepNext/>
        <w:keepLines/>
        <w:shd w:val="clear" w:color="auto" w:fill="FFFFFF"/>
        <w:ind w:firstLine="709"/>
        <w:jc w:val="both"/>
        <w:rPr>
          <w:rFonts w:ascii="PT Astra Serif" w:hAnsi="PT Astra Serif"/>
          <w:kern w:val="2"/>
          <w:lang w:eastAsia="zh-CN"/>
        </w:rPr>
      </w:pPr>
      <w:r w:rsidRPr="00C72D03">
        <w:rPr>
          <w:rFonts w:ascii="PT Astra Serif" w:hAnsi="PT Astra Serif"/>
          <w:color w:val="000000"/>
        </w:rPr>
        <w:t>- акт приемки извещателей в эксплуатацию.</w:t>
      </w:r>
    </w:p>
    <w:p w:rsidR="00F332DA" w:rsidRPr="00C72D03" w:rsidRDefault="00F332DA" w:rsidP="00F332DA">
      <w:pPr>
        <w:suppressAutoHyphens/>
        <w:ind w:firstLine="709"/>
        <w:jc w:val="both"/>
        <w:rPr>
          <w:rFonts w:ascii="PT Astra Serif" w:hAnsi="PT Astra Serif"/>
          <w:kern w:val="2"/>
          <w:lang w:eastAsia="zh-CN"/>
        </w:rPr>
      </w:pPr>
      <w:r w:rsidRPr="00C72D03">
        <w:rPr>
          <w:rFonts w:ascii="PT Astra Serif" w:hAnsi="PT Astra Serif"/>
          <w:kern w:val="2"/>
          <w:lang w:eastAsia="zh-CN"/>
        </w:rPr>
        <w:t xml:space="preserve">При установке (монтаже) </w:t>
      </w:r>
      <w:r w:rsidR="00177B68">
        <w:rPr>
          <w:rFonts w:ascii="PT Astra Serif" w:hAnsi="PT Astra Serif"/>
          <w:kern w:val="2"/>
          <w:lang w:eastAsia="zh-CN"/>
        </w:rPr>
        <w:t>Подрядчик</w:t>
      </w:r>
      <w:r w:rsidRPr="00C72D03">
        <w:rPr>
          <w:rFonts w:ascii="PT Astra Serif" w:hAnsi="PT Astra Serif"/>
          <w:kern w:val="2"/>
          <w:lang w:eastAsia="zh-CN"/>
        </w:rPr>
        <w:t xml:space="preserve"> должен обеспечить соответствие результатов установки (монтажа)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b/>
          <w:snapToGrid w:val="0"/>
        </w:rPr>
        <w:t>Требования, предъявляемые к качеству товара,</w:t>
      </w:r>
      <w:r w:rsidR="00177B68">
        <w:rPr>
          <w:rFonts w:ascii="PT Astra Serif" w:hAnsi="PT Astra Serif"/>
          <w:b/>
          <w:snapToGrid w:val="0"/>
        </w:rPr>
        <w:t xml:space="preserve"> поставляемого при выполнении работ,</w:t>
      </w:r>
      <w:r w:rsidRPr="00C72D03">
        <w:rPr>
          <w:rFonts w:ascii="PT Astra Serif" w:hAnsi="PT Astra Serif"/>
          <w:b/>
          <w:bCs/>
          <w:snapToGrid w:val="0"/>
        </w:rPr>
        <w:t>к гарантии качества товара, а также требования к гарантийному сроку и (или) объему предоставления гарантий качества товара, к гарантийному обслуживанию товара (гарантийные обязательства):</w:t>
      </w:r>
    </w:p>
    <w:p w:rsidR="00F332DA" w:rsidRPr="00C72D03" w:rsidRDefault="00F332DA" w:rsidP="00F332DA">
      <w:pPr>
        <w:autoSpaceDE w:val="0"/>
        <w:autoSpaceDN w:val="0"/>
        <w:adjustRightInd w:val="0"/>
        <w:ind w:firstLine="708"/>
        <w:jc w:val="both"/>
        <w:rPr>
          <w:rFonts w:ascii="PT Astra Serif" w:hAnsi="PT Astra Serif"/>
          <w:color w:val="000000"/>
        </w:rPr>
      </w:pPr>
      <w:r w:rsidRPr="00C72D03">
        <w:rPr>
          <w:rFonts w:ascii="PT Astra Serif" w:hAnsi="PT Astra Serif"/>
          <w:color w:val="000000"/>
        </w:rPr>
        <w:t>Качество Товара должно соответствовать установленным в Российской Федерации требованиям технических регламентов, положениям действующих государственных стандартов, утвержденных в отношении данного вида товара (в т.ч. ГОСТ Р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требованиям экологической безопасности и санитарным нормам, требованиям нормативно-технической документации, закрепляющей требования к качеству соответствующего вида продукции в соответствии с требованиями действующего законодательства Российской Федерации.</w:t>
      </w:r>
    </w:p>
    <w:p w:rsidR="00F332DA" w:rsidRPr="00C72D03" w:rsidRDefault="00F332DA" w:rsidP="00F332DA">
      <w:pPr>
        <w:autoSpaceDE w:val="0"/>
        <w:autoSpaceDN w:val="0"/>
        <w:adjustRightInd w:val="0"/>
        <w:ind w:firstLine="708"/>
        <w:jc w:val="both"/>
        <w:rPr>
          <w:rFonts w:ascii="PT Astra Serif" w:hAnsi="PT Astra Serif"/>
          <w:kern w:val="2"/>
          <w:lang w:eastAsia="zh-CN"/>
        </w:rPr>
      </w:pPr>
      <w:r w:rsidRPr="00C72D03">
        <w:rPr>
          <w:rFonts w:ascii="PT Astra Serif" w:hAnsi="PT Astra Serif"/>
          <w:color w:val="000000"/>
        </w:rPr>
        <w:t>Качество Товара П</w:t>
      </w:r>
      <w:r w:rsidR="00177B68">
        <w:rPr>
          <w:rFonts w:ascii="PT Astra Serif" w:hAnsi="PT Astra Serif"/>
          <w:color w:val="000000"/>
        </w:rPr>
        <w:t>одрядч</w:t>
      </w:r>
      <w:r w:rsidRPr="00C72D03">
        <w:rPr>
          <w:rFonts w:ascii="PT Astra Serif" w:hAnsi="PT Astra Serif"/>
          <w:color w:val="000000"/>
        </w:rPr>
        <w:t xml:space="preserve">ик обязан подтвердить при поставке товара, предоставив на поставляемый Товар копии документов в соответствии с требованиями действующего законодательства РФ (паспорт (руководство </w:t>
      </w:r>
      <w:r>
        <w:rPr>
          <w:rFonts w:ascii="PT Astra Serif" w:hAnsi="PT Astra Serif"/>
          <w:color w:val="000000"/>
        </w:rPr>
        <w:t>по эксплуатации</w:t>
      </w:r>
      <w:r w:rsidRPr="00C72D03">
        <w:rPr>
          <w:rFonts w:ascii="PT Astra Serif" w:hAnsi="PT Astra Serif"/>
          <w:color w:val="000000"/>
        </w:rPr>
        <w:t xml:space="preserve">), </w:t>
      </w:r>
      <w:r w:rsidRPr="00C72D03">
        <w:rPr>
          <w:rFonts w:ascii="PT Astra Serif" w:hAnsi="PT Astra Serif"/>
          <w:kern w:val="2"/>
          <w:lang w:eastAsia="zh-CN"/>
        </w:rPr>
        <w:t>сертификат соответствия (декларация о соответствии) и т.д.).</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 xml:space="preserve">Поставляемый Товар должен быть новым (не бывшим в эксплуатации) и при обычных условиях его использования, хранения, транспортировки и утилизации должен быть безопасным для жизни и здоровья, окружающей среды. </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Дата выпуска Товара не ранее 2022 г.</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 xml:space="preserve">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 Упаковка Товара должна исключать механические повреждения, загрязнения, проникновение влаги и обеспечивать сохранение качества, потребительских свойств Товара, в том числе при его перевозке и разгрузке. </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В случае недопоставки и (или) поставки некачественного Товара Заказчик вправе потребовать от По</w:t>
      </w:r>
      <w:r w:rsidR="00177B68">
        <w:rPr>
          <w:rFonts w:ascii="PT Astra Serif" w:hAnsi="PT Astra Serif"/>
          <w:kern w:val="2"/>
          <w:lang w:eastAsia="zh-CN"/>
        </w:rPr>
        <w:t>дрядч</w:t>
      </w:r>
      <w:r w:rsidRPr="00C72D03">
        <w:rPr>
          <w:rFonts w:ascii="PT Astra Serif" w:hAnsi="PT Astra Serif"/>
          <w:kern w:val="2"/>
          <w:lang w:eastAsia="zh-CN"/>
        </w:rPr>
        <w:t xml:space="preserve">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10 (десяти) календарных дней с даты получения претензии Заказчика. </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Убытки, возникшие в связи с заменой Товара, несет По</w:t>
      </w:r>
      <w:r w:rsidR="00177B68">
        <w:rPr>
          <w:rFonts w:ascii="PT Astra Serif" w:hAnsi="PT Astra Serif"/>
          <w:kern w:val="2"/>
          <w:lang w:eastAsia="zh-CN"/>
        </w:rPr>
        <w:t>дрядч</w:t>
      </w:r>
      <w:r w:rsidRPr="00C72D03">
        <w:rPr>
          <w:rFonts w:ascii="PT Astra Serif" w:hAnsi="PT Astra Serif"/>
          <w:kern w:val="2"/>
          <w:lang w:eastAsia="zh-CN"/>
        </w:rPr>
        <w:t xml:space="preserve">ик. </w:t>
      </w:r>
    </w:p>
    <w:p w:rsidR="00F332DA" w:rsidRPr="00C72D03" w:rsidRDefault="00F332DA" w:rsidP="00F332DA">
      <w:pPr>
        <w:suppressAutoHyphens/>
        <w:ind w:firstLine="708"/>
        <w:jc w:val="both"/>
        <w:rPr>
          <w:rFonts w:ascii="PT Astra Serif" w:hAnsi="PT Astra Serif"/>
          <w:b/>
          <w:kern w:val="2"/>
          <w:lang w:eastAsia="zh-CN"/>
        </w:rPr>
      </w:pPr>
      <w:r w:rsidRPr="00C72D03">
        <w:rPr>
          <w:rFonts w:ascii="PT Astra Serif" w:hAnsi="PT Astra Serif"/>
          <w:b/>
          <w:bCs/>
          <w:iCs/>
          <w:kern w:val="2"/>
          <w:lang w:eastAsia="zh-CN"/>
        </w:rPr>
        <w:t xml:space="preserve">Гарантийный срок должен составлять не менее 12 (двенадцати) месяцев со дня ввода в эксплуатацию </w:t>
      </w:r>
      <w:r>
        <w:rPr>
          <w:rFonts w:ascii="PT Astra Serif" w:hAnsi="PT Astra Serif"/>
          <w:b/>
          <w:bCs/>
          <w:iCs/>
          <w:kern w:val="2"/>
          <w:lang w:eastAsia="zh-CN"/>
        </w:rPr>
        <w:t>Извещателей</w:t>
      </w:r>
      <w:r w:rsidRPr="00C72D03">
        <w:rPr>
          <w:rFonts w:ascii="PT Astra Serif" w:hAnsi="PT Astra Serif"/>
          <w:b/>
          <w:bCs/>
          <w:iCs/>
          <w:kern w:val="2"/>
          <w:lang w:eastAsia="zh-CN"/>
        </w:rPr>
        <w:t>.</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 xml:space="preserve">Гарантийное обслуживание и все затраты, связанные с ним, несет </w:t>
      </w:r>
      <w:r w:rsidR="00177B68" w:rsidRPr="00177B68">
        <w:rPr>
          <w:rFonts w:ascii="PT Astra Serif" w:hAnsi="PT Astra Serif"/>
          <w:kern w:val="2"/>
          <w:lang w:eastAsia="zh-CN"/>
        </w:rPr>
        <w:t>Подрядчик</w:t>
      </w:r>
      <w:r w:rsidRPr="00C72D03">
        <w:rPr>
          <w:rFonts w:ascii="PT Astra Serif" w:hAnsi="PT Astra Serif"/>
          <w:kern w:val="2"/>
          <w:lang w:eastAsia="zh-CN"/>
        </w:rPr>
        <w:t xml:space="preserve">. </w:t>
      </w:r>
    </w:p>
    <w:p w:rsidR="00F332DA" w:rsidRPr="00C72D03" w:rsidRDefault="00F332DA" w:rsidP="00F332DA">
      <w:pPr>
        <w:suppressAutoHyphens/>
        <w:ind w:firstLine="708"/>
        <w:jc w:val="both"/>
        <w:rPr>
          <w:rFonts w:ascii="PT Astra Serif" w:hAnsi="PT Astra Serif"/>
          <w:kern w:val="2"/>
          <w:lang w:eastAsia="zh-CN"/>
        </w:rPr>
      </w:pPr>
      <w:r w:rsidRPr="00C72D03">
        <w:rPr>
          <w:rFonts w:ascii="PT Astra Serif" w:hAnsi="PT Astra Serif"/>
          <w:kern w:val="2"/>
          <w:lang w:eastAsia="zh-CN"/>
        </w:rPr>
        <w:t xml:space="preserve">Во время гарантийного срока все обнаруженные неисправности (недостатки) должны устраняться </w:t>
      </w:r>
      <w:r w:rsidR="00177B68" w:rsidRPr="00177B68">
        <w:rPr>
          <w:rFonts w:ascii="PT Astra Serif" w:hAnsi="PT Astra Serif"/>
          <w:kern w:val="2"/>
          <w:lang w:eastAsia="zh-CN"/>
        </w:rPr>
        <w:t>Подрядчик</w:t>
      </w:r>
      <w:r w:rsidRPr="00C72D03">
        <w:rPr>
          <w:rFonts w:ascii="PT Astra Serif" w:hAnsi="PT Astra Serif"/>
          <w:kern w:val="2"/>
          <w:lang w:eastAsia="zh-CN"/>
        </w:rPr>
        <w:t>ом в течение 10 (десяти) рабочих дней после получения извещения о неисправности (недостатке) Товара.</w:t>
      </w:r>
    </w:p>
    <w:p w:rsidR="00F332DA" w:rsidRPr="00E90D8C" w:rsidRDefault="00F332DA" w:rsidP="00F332DA">
      <w:pPr>
        <w:shd w:val="clear" w:color="auto" w:fill="FFFFFF"/>
        <w:tabs>
          <w:tab w:val="left" w:pos="993"/>
        </w:tabs>
        <w:ind w:firstLine="567"/>
        <w:jc w:val="both"/>
        <w:rPr>
          <w:color w:val="FF0000"/>
        </w:rPr>
      </w:pPr>
      <w:bookmarkStart w:id="67" w:name="_Hlk112680545"/>
      <w:r w:rsidRPr="00A17F7F">
        <w:rPr>
          <w:b/>
          <w:color w:val="000000"/>
        </w:rPr>
        <w:t>Требования безопасности</w:t>
      </w:r>
      <w:r w:rsidRPr="00D17CBA">
        <w:rPr>
          <w:b/>
          <w:color w:val="000000"/>
        </w:rPr>
        <w:t>:</w:t>
      </w:r>
    </w:p>
    <w:p w:rsidR="00F332DA" w:rsidRPr="009B33AD" w:rsidRDefault="00F332DA" w:rsidP="00F332DA">
      <w:pPr>
        <w:shd w:val="clear" w:color="auto" w:fill="FFFFFF"/>
        <w:tabs>
          <w:tab w:val="left" w:pos="993"/>
        </w:tabs>
        <w:ind w:firstLine="567"/>
        <w:jc w:val="both"/>
      </w:pPr>
      <w:r w:rsidRPr="009B33AD">
        <w:t>Качество работ должно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ГОСТ Р 52059-2018 (Услуги бытовые. Услуги по ремонту и строительству жилья и других построек. Общие технические условия), ГОСТ 12.3.032-84 (СТ СЭВ 4032-83) (Система стандартов безопасности труда. Работы электромонтажные. Общие требования безопасности), ГОСТ 12.1.004-91 (Система стандартов безопасности труда. Пожарная безопасность. Общие требования), Правилам противопожарного режима в Российской Федерации.</w:t>
      </w:r>
    </w:p>
    <w:bookmarkEnd w:id="66"/>
    <w:bookmarkEnd w:id="67"/>
    <w:p w:rsidR="00F332DA" w:rsidRPr="00D14058" w:rsidRDefault="00F332DA" w:rsidP="00F332DA">
      <w:pPr>
        <w:ind w:firstLine="709"/>
        <w:jc w:val="both"/>
        <w:rPr>
          <w:rFonts w:ascii="PT Astra Serif" w:hAnsi="PT Astra Serif"/>
          <w:b/>
        </w:rPr>
      </w:pPr>
      <w:r w:rsidRPr="00D14058">
        <w:rPr>
          <w:rFonts w:ascii="PT Astra Serif" w:hAnsi="PT Astra Serif"/>
          <w:b/>
        </w:rPr>
        <w:lastRenderedPageBreak/>
        <w:t>Требуемые лицензии или сертификаты необходимые для осуществления работ данного вида</w:t>
      </w:r>
    </w:p>
    <w:p w:rsidR="008B09FA" w:rsidRPr="00F332DA" w:rsidRDefault="00F332DA" w:rsidP="00F332DA">
      <w:pPr>
        <w:ind w:firstLine="426"/>
        <w:jc w:val="both"/>
      </w:pPr>
      <w:r w:rsidRPr="00D14058">
        <w:rPr>
          <w:rFonts w:ascii="PT Astra Serif" w:hAnsi="PT Astra Serif"/>
        </w:rPr>
        <w:t>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должны быть предоставлены Заказчику.</w:t>
      </w:r>
    </w:p>
    <w:p w:rsidR="00DB2B0F" w:rsidRDefault="00DB2B0F" w:rsidP="00FC3AF8">
      <w:pPr>
        <w:jc w:val="both"/>
        <w:rPr>
          <w:i/>
        </w:rPr>
      </w:pPr>
    </w:p>
    <w:tbl>
      <w:tblPr>
        <w:tblW w:w="0" w:type="auto"/>
        <w:tblInd w:w="108" w:type="dxa"/>
        <w:tblLook w:val="04A0"/>
      </w:tblPr>
      <w:tblGrid>
        <w:gridCol w:w="5189"/>
        <w:gridCol w:w="5051"/>
      </w:tblGrid>
      <w:tr w:rsidR="005B300D" w:rsidRPr="008716F1" w:rsidTr="00E50F8A">
        <w:tc>
          <w:tcPr>
            <w:tcW w:w="5189" w:type="dxa"/>
            <w:shd w:val="clear" w:color="auto" w:fill="auto"/>
          </w:tcPr>
          <w:p w:rsidR="005B300D" w:rsidRPr="008716F1" w:rsidRDefault="005B300D" w:rsidP="00FC3AF8">
            <w:pPr>
              <w:tabs>
                <w:tab w:val="left" w:pos="540"/>
                <w:tab w:val="center" w:pos="4678"/>
              </w:tabs>
            </w:pPr>
            <w:r>
              <w:t>Заказчик</w:t>
            </w:r>
            <w:r w:rsidRPr="008716F1">
              <w:t xml:space="preserve">: </w:t>
            </w:r>
          </w:p>
          <w:p w:rsidR="005B300D" w:rsidRPr="008716F1" w:rsidRDefault="005B300D" w:rsidP="00FC3AF8">
            <w:pPr>
              <w:rPr>
                <w:color w:val="000000"/>
              </w:rPr>
            </w:pPr>
          </w:p>
          <w:p w:rsidR="005B300D" w:rsidRPr="008716F1" w:rsidRDefault="00C50AD9" w:rsidP="00FC3AF8">
            <w:pPr>
              <w:rPr>
                <w:color w:val="000000"/>
              </w:rPr>
            </w:pPr>
            <w:r>
              <w:rPr>
                <w:color w:val="000000"/>
              </w:rPr>
              <w:t>_________________ /В.А. Есипенко</w:t>
            </w:r>
            <w:r w:rsidR="005B300D" w:rsidRPr="008716F1">
              <w:rPr>
                <w:color w:val="000000"/>
              </w:rPr>
              <w:t xml:space="preserve">/ </w:t>
            </w:r>
          </w:p>
          <w:p w:rsidR="005B300D" w:rsidRPr="0061764C" w:rsidRDefault="0061764C" w:rsidP="00FC3AF8">
            <w:pPr>
              <w:tabs>
                <w:tab w:val="left" w:pos="540"/>
                <w:tab w:val="center" w:pos="4678"/>
              </w:tabs>
            </w:pPr>
            <w:r>
              <w:t xml:space="preserve">М.П.                       </w:t>
            </w:r>
          </w:p>
        </w:tc>
        <w:tc>
          <w:tcPr>
            <w:tcW w:w="5051" w:type="dxa"/>
            <w:shd w:val="clear" w:color="auto" w:fill="auto"/>
          </w:tcPr>
          <w:p w:rsidR="005B300D" w:rsidRPr="008716F1" w:rsidRDefault="005B300D" w:rsidP="00FC3AF8">
            <w:pPr>
              <w:tabs>
                <w:tab w:val="left" w:pos="540"/>
                <w:tab w:val="center" w:pos="4678"/>
              </w:tabs>
            </w:pPr>
            <w:r w:rsidRPr="008716F1">
              <w:t>Подрядчик:</w:t>
            </w:r>
          </w:p>
          <w:p w:rsidR="00C83F3A" w:rsidRDefault="00C83F3A" w:rsidP="00FC3AF8">
            <w:pPr>
              <w:pStyle w:val="12"/>
              <w:tabs>
                <w:tab w:val="num" w:pos="0"/>
              </w:tabs>
            </w:pPr>
          </w:p>
          <w:p w:rsidR="005B300D" w:rsidRDefault="00C50AD9" w:rsidP="00FC3AF8">
            <w:pPr>
              <w:pStyle w:val="12"/>
              <w:tabs>
                <w:tab w:val="num" w:pos="0"/>
              </w:tabs>
              <w:rPr>
                <w:color w:val="auto"/>
                <w:szCs w:val="24"/>
              </w:rPr>
            </w:pPr>
            <w:r>
              <w:t>________________ /А.В. Степанов</w:t>
            </w:r>
            <w:r w:rsidR="009F64B5" w:rsidRPr="009F64B5">
              <w:t>/</w:t>
            </w:r>
          </w:p>
          <w:p w:rsidR="005B300D" w:rsidRPr="008716F1" w:rsidRDefault="005B300D" w:rsidP="00FC3AF8">
            <w:pPr>
              <w:rPr>
                <w:color w:val="000000"/>
                <w:spacing w:val="2"/>
              </w:rPr>
            </w:pPr>
            <w:r w:rsidRPr="008716F1">
              <w:rPr>
                <w:color w:val="000000"/>
                <w:spacing w:val="2"/>
              </w:rPr>
              <w:t>М.П.</w:t>
            </w:r>
          </w:p>
        </w:tc>
      </w:tr>
    </w:tbl>
    <w:p w:rsidR="00725F5C" w:rsidRDefault="00725F5C" w:rsidP="00E50F8A">
      <w:pPr>
        <w:ind w:firstLine="4680"/>
        <w:rPr>
          <w:sz w:val="28"/>
          <w:szCs w:val="28"/>
        </w:rPr>
        <w:sectPr w:rsidR="00725F5C" w:rsidSect="0012213B">
          <w:pgSz w:w="11906" w:h="16838"/>
          <w:pgMar w:top="851" w:right="707" w:bottom="709" w:left="851" w:header="708" w:footer="708" w:gutter="0"/>
          <w:cols w:space="708"/>
          <w:docGrid w:linePitch="360"/>
        </w:sectPr>
      </w:pPr>
    </w:p>
    <w:p w:rsidR="001A4C08" w:rsidRDefault="001A4C08" w:rsidP="00725F5C">
      <w:pPr>
        <w:ind w:firstLine="4680"/>
        <w:rPr>
          <w:sz w:val="28"/>
          <w:szCs w:val="28"/>
        </w:rPr>
      </w:pPr>
    </w:p>
    <w:p w:rsidR="00725F5C" w:rsidRDefault="00725F5C" w:rsidP="00E50F8A">
      <w:pPr>
        <w:ind w:firstLine="4680"/>
        <w:rPr>
          <w:sz w:val="28"/>
          <w:szCs w:val="28"/>
        </w:rPr>
      </w:pPr>
      <w:r>
        <w:rPr>
          <w:sz w:val="28"/>
          <w:szCs w:val="28"/>
        </w:rPr>
        <w:t>Заключен контракт по закупке № 0139300027723000034</w:t>
      </w:r>
    </w:p>
    <w:p w:rsidR="00725F5C" w:rsidRDefault="00725F5C" w:rsidP="00E50F8A">
      <w:pPr>
        <w:ind w:firstLine="4680"/>
        <w:rPr>
          <w:sz w:val="28"/>
          <w:szCs w:val="28"/>
        </w:rPr>
      </w:pPr>
      <w:r>
        <w:rPr>
          <w:sz w:val="28"/>
          <w:szCs w:val="28"/>
        </w:rPr>
        <w:t>Контрольная сумма подписанного документа: BE-13-1D-97-FB-CD-A7-92-6C-4C-E5-CE-C7-F6-4D-76-5E-11-6D-B8-2E-FE-71-97-E3-40-47-EE-AD-EF-40-2F</w:t>
      </w:r>
    </w:p>
    <w:p w:rsidR="00725F5C" w:rsidRDefault="00725F5C" w:rsidP="00E50F8A">
      <w:pPr>
        <w:ind w:firstLine="4680"/>
        <w:rPr>
          <w:sz w:val="28"/>
          <w:szCs w:val="28"/>
        </w:rPr>
      </w:pPr>
      <w:r>
        <w:rPr>
          <w:sz w:val="28"/>
          <w:szCs w:val="28"/>
        </w:rPr>
        <w:t>Алгоритм шифрования: ГОСТ Р 34.11/34.10-2001</w:t>
      </w:r>
    </w:p>
    <w:p w:rsidR="00725F5C" w:rsidRDefault="00725F5C" w:rsidP="00E50F8A">
      <w:pPr>
        <w:ind w:firstLine="4680"/>
        <w:rPr>
          <w:sz w:val="28"/>
          <w:szCs w:val="28"/>
        </w:rPr>
      </w:pPr>
      <w:r>
        <w:rPr>
          <w:sz w:val="28"/>
          <w:szCs w:val="28"/>
        </w:rPr>
        <w:t>Дата подписания участником: 28.02.2023 04:15 (по московскому времени)</w:t>
      </w:r>
    </w:p>
    <w:p w:rsidR="00725F5C" w:rsidRDefault="00725F5C" w:rsidP="00E50F8A">
      <w:pPr>
        <w:ind w:firstLine="4680"/>
        <w:rPr>
          <w:sz w:val="28"/>
          <w:szCs w:val="28"/>
        </w:rPr>
      </w:pPr>
      <w:r>
        <w:rPr>
          <w:sz w:val="28"/>
          <w:szCs w:val="28"/>
        </w:rPr>
        <w:t>Дата подписания заказчиком: 02.03.2023 00:00 (по московскому времени)</w:t>
      </w:r>
    </w:p>
    <w:p w:rsidR="00725F5C" w:rsidRDefault="00725F5C" w:rsidP="00E50F8A">
      <w:pPr>
        <w:ind w:firstLine="4680"/>
        <w:rPr>
          <w:sz w:val="28"/>
          <w:szCs w:val="28"/>
        </w:rPr>
      </w:pPr>
    </w:p>
    <w:p w:rsidR="00725F5C" w:rsidRDefault="00725F5C" w:rsidP="00E50F8A">
      <w:pPr>
        <w:ind w:firstLine="4680"/>
        <w:rPr>
          <w:sz w:val="28"/>
          <w:szCs w:val="28"/>
        </w:rPr>
      </w:pPr>
      <w:r>
        <w:rPr>
          <w:sz w:val="28"/>
          <w:szCs w:val="28"/>
        </w:rPr>
        <w:t>Расшифровка подписи поставщика</w:t>
      </w:r>
    </w:p>
    <w:p w:rsidR="00725F5C" w:rsidRDefault="00725F5C" w:rsidP="00E50F8A">
      <w:pPr>
        <w:ind w:firstLine="4680"/>
        <w:rPr>
          <w:sz w:val="28"/>
          <w:szCs w:val="28"/>
        </w:rPr>
      </w:pPr>
    </w:p>
    <w:p w:rsidR="00725F5C" w:rsidRDefault="00725F5C" w:rsidP="00E50F8A">
      <w:pPr>
        <w:ind w:firstLine="4680"/>
        <w:rPr>
          <w:sz w:val="28"/>
          <w:szCs w:val="28"/>
        </w:rPr>
      </w:pPr>
      <w:r>
        <w:rPr>
          <w:sz w:val="28"/>
          <w:szCs w:val="28"/>
        </w:rPr>
        <w:t>Фамилия, имя и отчество: ОБЩЕСТВО С ОГРАНИЧЕННОЙ ОТВЕТСТВЕННОСТЬЮ "НЕОТЕХНОЛОГИИ"</w:t>
      </w:r>
    </w:p>
    <w:p w:rsidR="00725F5C" w:rsidRDefault="00725F5C" w:rsidP="00E50F8A">
      <w:pPr>
        <w:ind w:firstLine="4680"/>
        <w:rPr>
          <w:sz w:val="28"/>
          <w:szCs w:val="28"/>
        </w:rPr>
      </w:pPr>
      <w:r>
        <w:rPr>
          <w:sz w:val="28"/>
          <w:szCs w:val="28"/>
        </w:rPr>
        <w:t>Наименование компании: ОБЩЕСТВО С ОГРАНИЧЕННОЙ ОТВЕТСТВЕННОСТЬЮ "НЕОТЕХНОЛОГИИ"</w:t>
      </w:r>
    </w:p>
    <w:p w:rsidR="00725F5C" w:rsidRDefault="00725F5C" w:rsidP="00E50F8A">
      <w:pPr>
        <w:ind w:firstLine="4680"/>
        <w:rPr>
          <w:sz w:val="28"/>
          <w:szCs w:val="28"/>
        </w:rPr>
      </w:pPr>
      <w:r>
        <w:rPr>
          <w:sz w:val="28"/>
          <w:szCs w:val="28"/>
        </w:rPr>
        <w:t>Серийный номер и дата выдачи сертификата: 01BA709E00A7AE5C8C499C549D062EFD7E от 1-6-2022 12:26:52 UTC</w:t>
      </w:r>
    </w:p>
    <w:p w:rsidR="00725F5C" w:rsidRDefault="00725F5C" w:rsidP="00E50F8A">
      <w:pPr>
        <w:ind w:firstLine="4680"/>
        <w:rPr>
          <w:sz w:val="28"/>
          <w:szCs w:val="28"/>
        </w:rPr>
      </w:pPr>
      <w:r>
        <w:rPr>
          <w:sz w:val="28"/>
          <w:szCs w:val="28"/>
        </w:rPr>
        <w:t>Сертификат действителен до: 1-9-2023 12:36:52 UTC</w:t>
      </w:r>
    </w:p>
    <w:p w:rsidR="00725F5C" w:rsidRDefault="00725F5C" w:rsidP="00E50F8A">
      <w:pPr>
        <w:ind w:firstLine="4680"/>
        <w:rPr>
          <w:sz w:val="28"/>
          <w:szCs w:val="28"/>
        </w:rPr>
      </w:pPr>
      <w:r>
        <w:rPr>
          <w:sz w:val="28"/>
          <w:szCs w:val="28"/>
        </w:rPr>
        <w:t>Имя файла: Проект  контракта 0139300027723000034.docx</w:t>
      </w:r>
    </w:p>
    <w:p w:rsidR="00725F5C" w:rsidRDefault="00725F5C" w:rsidP="00E50F8A">
      <w:pPr>
        <w:ind w:firstLine="4680"/>
        <w:rPr>
          <w:sz w:val="28"/>
          <w:szCs w:val="28"/>
        </w:rPr>
      </w:pPr>
      <w:r>
        <w:rPr>
          <w:sz w:val="28"/>
          <w:szCs w:val="28"/>
        </w:rPr>
        <w:t>Сертификат: SN=СТЕПАНОВ, G=АЛЕКСЕЙ ВЛАДИМИРОВИЧ, T=ДИРЕКТОР, CN="ОБЩЕСТВО С ОГРАНИЧЕННОЙ ОТВЕТСТВЕННОСТЬЮ ""НЕОТЕХНОЛОГИИ""", O="ОБЩЕСТВО С ОГРАНИЧЕННОЙ ОТВЕТСТВЕННОСТЬЮ ""НЕОТЕХНОЛОГИИ""", STREET="660017,РОССИЯ,КРАСНОЯРСКИЙ КРАЙ,ГОРОД КРАСНОЯРСК Г.О., ,КРАСНОЯРСК Г., ,КИРОВА УЛ., ЗД. 23, , , ,ОФИС 501,", L=Красноярск, S=24 Красноярский край, C=RU, E=neo@krk.ru, INN=245011878710, OGRN=1132468058348, SNILS=12529703454, OID.1.2.643.100.4=2465301420</w:t>
      </w:r>
    </w:p>
    <w:p w:rsidR="00725F5C" w:rsidRDefault="00725F5C" w:rsidP="00E50F8A">
      <w:pPr>
        <w:ind w:firstLine="4680"/>
        <w:rPr>
          <w:sz w:val="28"/>
          <w:szCs w:val="28"/>
        </w:rPr>
      </w:pPr>
      <w:r>
        <w:rPr>
          <w:sz w:val="28"/>
          <w:szCs w:val="28"/>
        </w:rPr>
        <w:t>Состояние подписи: Подпись верна (отсоединенная подпись)</w:t>
      </w:r>
    </w:p>
    <w:p w:rsidR="00725F5C" w:rsidRDefault="00725F5C" w:rsidP="00E50F8A">
      <w:pPr>
        <w:ind w:firstLine="4680"/>
        <w:rPr>
          <w:sz w:val="28"/>
          <w:szCs w:val="28"/>
        </w:rPr>
      </w:pPr>
      <w:r>
        <w:rPr>
          <w:sz w:val="28"/>
          <w:szCs w:val="28"/>
        </w:rPr>
        <w:t>Дата подписания: 28.02.2023</w:t>
      </w:r>
    </w:p>
    <w:p w:rsidR="00725F5C" w:rsidRDefault="00725F5C" w:rsidP="00E50F8A">
      <w:pPr>
        <w:ind w:firstLine="4680"/>
        <w:rPr>
          <w:sz w:val="28"/>
          <w:szCs w:val="28"/>
        </w:rPr>
      </w:pPr>
    </w:p>
    <w:p w:rsidR="00725F5C" w:rsidRDefault="00725F5C" w:rsidP="00E50F8A">
      <w:pPr>
        <w:ind w:firstLine="4680"/>
        <w:rPr>
          <w:sz w:val="28"/>
          <w:szCs w:val="28"/>
        </w:rPr>
      </w:pPr>
      <w:r>
        <w:rPr>
          <w:sz w:val="28"/>
          <w:szCs w:val="28"/>
        </w:rPr>
        <w:t>Расшифровка подписи заказчика</w:t>
      </w:r>
    </w:p>
    <w:p w:rsidR="00725F5C" w:rsidRDefault="00725F5C" w:rsidP="00E50F8A">
      <w:pPr>
        <w:ind w:firstLine="4680"/>
        <w:rPr>
          <w:sz w:val="28"/>
          <w:szCs w:val="28"/>
        </w:rPr>
      </w:pPr>
    </w:p>
    <w:p w:rsidR="00725F5C" w:rsidRDefault="00725F5C" w:rsidP="00E50F8A">
      <w:pPr>
        <w:ind w:firstLine="4680"/>
        <w:rPr>
          <w:sz w:val="28"/>
          <w:szCs w:val="28"/>
        </w:rPr>
      </w:pPr>
      <w:r>
        <w:rPr>
          <w:sz w:val="28"/>
          <w:szCs w:val="28"/>
        </w:rPr>
        <w:t>Фамилия, имя и отчество: Бадриев Антон Александрович</w:t>
      </w:r>
    </w:p>
    <w:p w:rsidR="00725F5C" w:rsidRDefault="00725F5C" w:rsidP="00E50F8A">
      <w:pPr>
        <w:ind w:firstLine="4680"/>
        <w:rPr>
          <w:sz w:val="28"/>
          <w:szCs w:val="28"/>
        </w:rPr>
      </w:pPr>
      <w:r>
        <w:rPr>
          <w:sz w:val="28"/>
          <w:szCs w:val="28"/>
        </w:rPr>
        <w:t>Наименование компании: МУНИЦИПАЛЬНОЕ КАЗЕННОЕ УЧРЕЖДЕНИЕ "УПРАВЛЕНИЕ ПО ЗАЩИТЕ НАСЕЛЕНИЯ И ТЕРРИТОРИИ НОВОКУЗНЕЦКОГО РАЙОНА"</w:t>
      </w:r>
    </w:p>
    <w:p w:rsidR="00725F5C" w:rsidRDefault="00725F5C" w:rsidP="00E50F8A">
      <w:pPr>
        <w:ind w:firstLine="4680"/>
        <w:rPr>
          <w:sz w:val="28"/>
          <w:szCs w:val="28"/>
        </w:rPr>
      </w:pPr>
      <w:r>
        <w:rPr>
          <w:sz w:val="28"/>
          <w:szCs w:val="28"/>
        </w:rPr>
        <w:t>Серийный номер и дата выдачи сертификата: 00A240E377F1B7A257AAE729EC2E4F2AB3 от 11-4-2022 07:51:00 UTC</w:t>
      </w:r>
    </w:p>
    <w:p w:rsidR="00725F5C" w:rsidRDefault="00725F5C" w:rsidP="00E50F8A">
      <w:pPr>
        <w:ind w:firstLine="4680"/>
        <w:rPr>
          <w:sz w:val="28"/>
          <w:szCs w:val="28"/>
        </w:rPr>
      </w:pPr>
      <w:r>
        <w:rPr>
          <w:sz w:val="28"/>
          <w:szCs w:val="28"/>
        </w:rPr>
        <w:lastRenderedPageBreak/>
        <w:t>Сертификат действителен до: 5-7-2023 07:51:00 UTC</w:t>
      </w:r>
    </w:p>
    <w:p w:rsidR="00725F5C" w:rsidRDefault="00725F5C" w:rsidP="00E50F8A">
      <w:pPr>
        <w:ind w:firstLine="4680"/>
        <w:rPr>
          <w:sz w:val="28"/>
          <w:szCs w:val="28"/>
        </w:rPr>
      </w:pPr>
      <w:r>
        <w:rPr>
          <w:sz w:val="28"/>
          <w:szCs w:val="28"/>
        </w:rPr>
        <w:t>Имя файла: Проект  контракта 0139300027723000034.docx</w:t>
      </w:r>
    </w:p>
    <w:p w:rsidR="00725F5C" w:rsidRDefault="00725F5C" w:rsidP="00E50F8A">
      <w:pPr>
        <w:ind w:firstLine="4680"/>
        <w:rPr>
          <w:sz w:val="28"/>
          <w:szCs w:val="28"/>
        </w:rPr>
      </w:pPr>
      <w:r>
        <w:rPr>
          <w:sz w:val="28"/>
          <w:szCs w:val="28"/>
        </w:rPr>
        <w:t>Сертификат: CN=Бадриев Антон Александрович, SN=Бадриев, G=Антон Александрович, E=uznnkr@mail.ru, INN=422316700408, SNILS=10878802284, O="МУНИЦИПАЛЬНОЕ КАЗЕННОЕ УЧРЕЖДЕНИЕ ""УПРАВЛЕНИЕ ПО ЗАЩИТЕ НАСЕЛЕНИЯ И ТЕРРИТОРИИ НОВОКУЗНЕЦКОГО РАЙОНА""", T=Заместитель директора, L=Чистогорский, S=Кемеровская область, C=RU</w:t>
      </w:r>
    </w:p>
    <w:p w:rsidR="00725F5C" w:rsidRDefault="00725F5C" w:rsidP="00E50F8A">
      <w:pPr>
        <w:ind w:firstLine="4680"/>
        <w:rPr>
          <w:sz w:val="28"/>
          <w:szCs w:val="28"/>
        </w:rPr>
      </w:pPr>
      <w:r>
        <w:rPr>
          <w:sz w:val="28"/>
          <w:szCs w:val="28"/>
        </w:rPr>
        <w:t>Состояние подписи: Подпись верна (отсоединенная подпись)</w:t>
      </w:r>
    </w:p>
    <w:p w:rsidR="00725F5C" w:rsidRDefault="00725F5C" w:rsidP="00E50F8A">
      <w:pPr>
        <w:ind w:firstLine="4680"/>
        <w:rPr>
          <w:sz w:val="28"/>
          <w:szCs w:val="28"/>
        </w:rPr>
      </w:pPr>
      <w:r>
        <w:rPr>
          <w:sz w:val="28"/>
          <w:szCs w:val="28"/>
        </w:rPr>
        <w:t>Дата подписания: 02.03.2023</w:t>
      </w:r>
    </w:p>
    <w:p w:rsidR="00725F5C" w:rsidRPr="00D11FA9" w:rsidRDefault="00725F5C" w:rsidP="00E50F8A">
      <w:pPr>
        <w:ind w:firstLine="4680"/>
        <w:rPr>
          <w:sz w:val="28"/>
          <w:szCs w:val="28"/>
        </w:rPr>
      </w:pPr>
    </w:p>
    <w:sectPr w:rsidR="00725F5C" w:rsidRPr="00D11FA9" w:rsidSect="0012213B">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EF4" w:rsidRDefault="00323EF4" w:rsidP="00C712F2">
      <w:r>
        <w:separator/>
      </w:r>
    </w:p>
  </w:endnote>
  <w:endnote w:type="continuationSeparator" w:id="1">
    <w:p w:rsidR="00323EF4" w:rsidRDefault="00323EF4" w:rsidP="00C71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EF4" w:rsidRDefault="00323EF4" w:rsidP="00C712F2">
      <w:r>
        <w:separator/>
      </w:r>
    </w:p>
  </w:footnote>
  <w:footnote w:type="continuationSeparator" w:id="1">
    <w:p w:rsidR="00323EF4" w:rsidRDefault="00323EF4" w:rsidP="00C71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063B0C"/>
    <w:lvl w:ilvl="0">
      <w:start w:val="1"/>
      <w:numFmt w:val="bullet"/>
      <w:pStyle w:val="2"/>
      <w:lvlText w:val="-"/>
      <w:lvlJc w:val="left"/>
      <w:pPr>
        <w:tabs>
          <w:tab w:val="num" w:pos="852"/>
        </w:tabs>
        <w:ind w:left="852" w:hanging="360"/>
      </w:pPr>
      <w:rPr>
        <w:rFonts w:ascii="Symbol" w:hAnsi="Symbol" w:cs="Times New Roman" w:hint="default"/>
      </w:rPr>
    </w:lvl>
  </w:abstractNum>
  <w:abstractNum w:abstractNumId="1">
    <w:nsid w:val="10D6083C"/>
    <w:multiLevelType w:val="multilevel"/>
    <w:tmpl w:val="AEFC7650"/>
    <w:lvl w:ilvl="0">
      <w:start w:val="1"/>
      <w:numFmt w:val="decimal"/>
      <w:pStyle w:val="1"/>
      <w:suff w:val="space"/>
      <w:lvlText w:val="%1."/>
      <w:lvlJc w:val="left"/>
      <w:pPr>
        <w:ind w:left="0" w:firstLine="737"/>
      </w:pPr>
      <w:rPr>
        <w:rFonts w:ascii="Times New Roman" w:hAnsi="Times New Roman" w:hint="default"/>
        <w:b w:val="0"/>
        <w:i w:val="0"/>
        <w:caps w:val="0"/>
        <w:sz w:val="28"/>
        <w:szCs w:val="28"/>
      </w:rPr>
    </w:lvl>
    <w:lvl w:ilvl="1">
      <w:start w:val="3"/>
      <w:numFmt w:val="decimal"/>
      <w:pStyle w:val="20"/>
      <w:suff w:val="space"/>
      <w:lvlText w:val="%1.%2."/>
      <w:lvlJc w:val="left"/>
      <w:pPr>
        <w:ind w:left="114" w:firstLine="737"/>
      </w:pPr>
      <w:rPr>
        <w:rFonts w:hint="default"/>
        <w:b w:val="0"/>
        <w:color w:val="auto"/>
      </w:rPr>
    </w:lvl>
    <w:lvl w:ilvl="2">
      <w:start w:val="1"/>
      <w:numFmt w:val="decimal"/>
      <w:pStyle w:val="3"/>
      <w:suff w:val="space"/>
      <w:lvlText w:val="%1.%2.%3."/>
      <w:lvlJc w:val="left"/>
      <w:pPr>
        <w:ind w:left="965" w:firstLine="737"/>
      </w:pPr>
      <w:rPr>
        <w:rFonts w:ascii="Times New Roman" w:hAnsi="Times New Roman" w:hint="default"/>
        <w:b w:val="0"/>
        <w:i w:val="0"/>
        <w:sz w:val="28"/>
        <w:szCs w:val="28"/>
      </w:rPr>
    </w:lvl>
    <w:lvl w:ilvl="3">
      <w:start w:val="1"/>
      <w:numFmt w:val="decimal"/>
      <w:pStyle w:val="4"/>
      <w:suff w:val="space"/>
      <w:lvlText w:val="%1.%2.%3.%4."/>
      <w:lvlJc w:val="left"/>
      <w:pPr>
        <w:ind w:left="0" w:firstLine="737"/>
      </w:pPr>
      <w:rPr>
        <w:rFonts w:ascii="Times New Roman" w:hAnsi="Times New Roman" w:hint="default"/>
        <w:b w:val="0"/>
        <w:i w:val="0"/>
        <w:sz w:val="24"/>
      </w:rPr>
    </w:lvl>
    <w:lvl w:ilvl="4">
      <w:start w:val="1"/>
      <w:numFmt w:val="decimal"/>
      <w:pStyle w:val="5"/>
      <w:suff w:val="space"/>
      <w:lvlText w:val="%5)"/>
      <w:lvlJc w:val="left"/>
      <w:pPr>
        <w:ind w:left="0" w:firstLine="737"/>
      </w:pPr>
      <w:rPr>
        <w:rFonts w:ascii="Times New Roman" w:hAnsi="Times New Roman" w:hint="default"/>
        <w:b w:val="0"/>
        <w:i w:val="0"/>
        <w:sz w:val="24"/>
      </w:rPr>
    </w:lvl>
    <w:lvl w:ilvl="5">
      <w:start w:val="1"/>
      <w:numFmt w:val="decimal"/>
      <w:pStyle w:val="6"/>
      <w:lvlText w:val="%6."/>
      <w:lvlJc w:val="left"/>
      <w:pPr>
        <w:ind w:left="0" w:firstLine="737"/>
      </w:pPr>
      <w:rPr>
        <w:rFonts w:ascii="Times New Roman" w:hAnsi="Times New Roman" w:hint="default"/>
        <w:b w:val="0"/>
        <w:i w:val="0"/>
        <w:sz w:val="24"/>
      </w:rPr>
    </w:lvl>
    <w:lvl w:ilvl="6">
      <w:start w:val="1"/>
      <w:numFmt w:val="russianLower"/>
      <w:pStyle w:val="7"/>
      <w:suff w:val="space"/>
      <w:lvlText w:val="%7)"/>
      <w:lvlJc w:val="left"/>
      <w:pPr>
        <w:ind w:left="0" w:firstLine="737"/>
      </w:pPr>
      <w:rPr>
        <w:rFonts w:ascii="Times New Roman" w:hAnsi="Times New Roman" w:hint="default"/>
        <w:b w:val="0"/>
        <w:i w:val="0"/>
        <w:sz w:val="28"/>
        <w:szCs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326ED0"/>
    <w:multiLevelType w:val="multilevel"/>
    <w:tmpl w:val="D742B6D8"/>
    <w:lvl w:ilvl="0">
      <w:start w:val="5"/>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nsid w:val="42FF7320"/>
    <w:multiLevelType w:val="hybridMultilevel"/>
    <w:tmpl w:val="CD5851EA"/>
    <w:lvl w:ilvl="0" w:tplc="30188464">
      <w:start w:val="1"/>
      <w:numFmt w:val="decimal"/>
      <w:lvlText w:val="5.%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0E4998"/>
    <w:multiLevelType w:val="hybridMultilevel"/>
    <w:tmpl w:val="D2D833A2"/>
    <w:lvl w:ilvl="0" w:tplc="295C3B8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C0883"/>
    <w:multiLevelType w:val="hybridMultilevel"/>
    <w:tmpl w:val="AC12CD50"/>
    <w:lvl w:ilvl="0" w:tplc="330A7B86">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0294ABC"/>
    <w:multiLevelType w:val="hybridMultilevel"/>
    <w:tmpl w:val="481001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443FB"/>
    <w:multiLevelType w:val="multilevel"/>
    <w:tmpl w:val="52E817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EE046A4"/>
    <w:multiLevelType w:val="multilevel"/>
    <w:tmpl w:val="1AE65788"/>
    <w:lvl w:ilvl="0">
      <w:start w:val="1"/>
      <w:numFmt w:val="decimal"/>
      <w:suff w:val="space"/>
      <w:lvlText w:val="%1."/>
      <w:lvlJc w:val="center"/>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5"/>
  </w:num>
  <w:num w:numId="9">
    <w:abstractNumId w:val="1"/>
  </w:num>
  <w:num w:numId="10">
    <w:abstractNumId w:val="3"/>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16FFC"/>
    <w:rsid w:val="00005A90"/>
    <w:rsid w:val="000074B7"/>
    <w:rsid w:val="00012C30"/>
    <w:rsid w:val="00014627"/>
    <w:rsid w:val="00014F30"/>
    <w:rsid w:val="00020029"/>
    <w:rsid w:val="00034067"/>
    <w:rsid w:val="00034F25"/>
    <w:rsid w:val="000355D0"/>
    <w:rsid w:val="0004045B"/>
    <w:rsid w:val="000408B8"/>
    <w:rsid w:val="00045C03"/>
    <w:rsid w:val="000465BB"/>
    <w:rsid w:val="00053010"/>
    <w:rsid w:val="00063327"/>
    <w:rsid w:val="00063CEA"/>
    <w:rsid w:val="00073531"/>
    <w:rsid w:val="00073D29"/>
    <w:rsid w:val="00074E95"/>
    <w:rsid w:val="00081DEF"/>
    <w:rsid w:val="00091D6F"/>
    <w:rsid w:val="00094354"/>
    <w:rsid w:val="000A31C4"/>
    <w:rsid w:val="000A5002"/>
    <w:rsid w:val="000A5A24"/>
    <w:rsid w:val="000A7B11"/>
    <w:rsid w:val="000B116C"/>
    <w:rsid w:val="000B601E"/>
    <w:rsid w:val="000C5739"/>
    <w:rsid w:val="000C59AE"/>
    <w:rsid w:val="000C7A28"/>
    <w:rsid w:val="000D2BDD"/>
    <w:rsid w:val="000E4C2F"/>
    <w:rsid w:val="000F3612"/>
    <w:rsid w:val="000F4EEF"/>
    <w:rsid w:val="000F63AE"/>
    <w:rsid w:val="00106E77"/>
    <w:rsid w:val="001173E1"/>
    <w:rsid w:val="00117B09"/>
    <w:rsid w:val="00117EFC"/>
    <w:rsid w:val="001209F2"/>
    <w:rsid w:val="0012213B"/>
    <w:rsid w:val="00126921"/>
    <w:rsid w:val="00130A0C"/>
    <w:rsid w:val="0014104E"/>
    <w:rsid w:val="0014133A"/>
    <w:rsid w:val="0014618F"/>
    <w:rsid w:val="001479F2"/>
    <w:rsid w:val="001503B7"/>
    <w:rsid w:val="00150B92"/>
    <w:rsid w:val="00151A18"/>
    <w:rsid w:val="00153117"/>
    <w:rsid w:val="0015433F"/>
    <w:rsid w:val="00157327"/>
    <w:rsid w:val="001616C8"/>
    <w:rsid w:val="00165A73"/>
    <w:rsid w:val="00174EBF"/>
    <w:rsid w:val="00177B68"/>
    <w:rsid w:val="00182304"/>
    <w:rsid w:val="001A3D13"/>
    <w:rsid w:val="001A4C08"/>
    <w:rsid w:val="001B35E1"/>
    <w:rsid w:val="001B45B3"/>
    <w:rsid w:val="001B59CB"/>
    <w:rsid w:val="001B7F5C"/>
    <w:rsid w:val="001C1694"/>
    <w:rsid w:val="001D69B1"/>
    <w:rsid w:val="001D7F91"/>
    <w:rsid w:val="001E377F"/>
    <w:rsid w:val="001F7668"/>
    <w:rsid w:val="00200C63"/>
    <w:rsid w:val="00201164"/>
    <w:rsid w:val="00202220"/>
    <w:rsid w:val="00202EF5"/>
    <w:rsid w:val="002044BE"/>
    <w:rsid w:val="00206F56"/>
    <w:rsid w:val="002118F5"/>
    <w:rsid w:val="0021426C"/>
    <w:rsid w:val="00220987"/>
    <w:rsid w:val="00223DF7"/>
    <w:rsid w:val="00224A07"/>
    <w:rsid w:val="00235C8D"/>
    <w:rsid w:val="00241322"/>
    <w:rsid w:val="002460FB"/>
    <w:rsid w:val="0025218C"/>
    <w:rsid w:val="00256DB1"/>
    <w:rsid w:val="00256F30"/>
    <w:rsid w:val="00264A1D"/>
    <w:rsid w:val="0026724C"/>
    <w:rsid w:val="00272131"/>
    <w:rsid w:val="00272800"/>
    <w:rsid w:val="00275E48"/>
    <w:rsid w:val="00287792"/>
    <w:rsid w:val="002B02B3"/>
    <w:rsid w:val="002B14D7"/>
    <w:rsid w:val="002B317E"/>
    <w:rsid w:val="002B6BEC"/>
    <w:rsid w:val="002B77E6"/>
    <w:rsid w:val="002C0B7C"/>
    <w:rsid w:val="002C10BF"/>
    <w:rsid w:val="002C58DC"/>
    <w:rsid w:val="002C6561"/>
    <w:rsid w:val="002F04FB"/>
    <w:rsid w:val="002F06DF"/>
    <w:rsid w:val="00305190"/>
    <w:rsid w:val="00310593"/>
    <w:rsid w:val="003233CD"/>
    <w:rsid w:val="00323EF4"/>
    <w:rsid w:val="0032663A"/>
    <w:rsid w:val="00327F55"/>
    <w:rsid w:val="00333638"/>
    <w:rsid w:val="0034559A"/>
    <w:rsid w:val="003457BA"/>
    <w:rsid w:val="003457F3"/>
    <w:rsid w:val="00347CE8"/>
    <w:rsid w:val="00356044"/>
    <w:rsid w:val="00370697"/>
    <w:rsid w:val="00372431"/>
    <w:rsid w:val="00373D2F"/>
    <w:rsid w:val="0037654C"/>
    <w:rsid w:val="0038113E"/>
    <w:rsid w:val="00382E3D"/>
    <w:rsid w:val="003839D3"/>
    <w:rsid w:val="00385905"/>
    <w:rsid w:val="00387C45"/>
    <w:rsid w:val="00393B01"/>
    <w:rsid w:val="003954FF"/>
    <w:rsid w:val="00395677"/>
    <w:rsid w:val="003D0D2B"/>
    <w:rsid w:val="003D1117"/>
    <w:rsid w:val="003D32C9"/>
    <w:rsid w:val="003D3C3E"/>
    <w:rsid w:val="003E5B98"/>
    <w:rsid w:val="003E70DF"/>
    <w:rsid w:val="003F030D"/>
    <w:rsid w:val="003F1365"/>
    <w:rsid w:val="00401632"/>
    <w:rsid w:val="0040165C"/>
    <w:rsid w:val="00402903"/>
    <w:rsid w:val="00410C02"/>
    <w:rsid w:val="00416944"/>
    <w:rsid w:val="00423FF5"/>
    <w:rsid w:val="00424AD9"/>
    <w:rsid w:val="0043115A"/>
    <w:rsid w:val="00431B3F"/>
    <w:rsid w:val="00434AAF"/>
    <w:rsid w:val="004350EE"/>
    <w:rsid w:val="00435D4B"/>
    <w:rsid w:val="00435E97"/>
    <w:rsid w:val="00436E2B"/>
    <w:rsid w:val="00442AEC"/>
    <w:rsid w:val="00443862"/>
    <w:rsid w:val="00443F27"/>
    <w:rsid w:val="004453A9"/>
    <w:rsid w:val="00447875"/>
    <w:rsid w:val="00447BBA"/>
    <w:rsid w:val="00450C58"/>
    <w:rsid w:val="00452967"/>
    <w:rsid w:val="00454C7A"/>
    <w:rsid w:val="00456F54"/>
    <w:rsid w:val="00464335"/>
    <w:rsid w:val="004774BF"/>
    <w:rsid w:val="00484888"/>
    <w:rsid w:val="00484A00"/>
    <w:rsid w:val="00490588"/>
    <w:rsid w:val="004A1BFE"/>
    <w:rsid w:val="004A2870"/>
    <w:rsid w:val="004A2BD0"/>
    <w:rsid w:val="004B2D39"/>
    <w:rsid w:val="004B6D6F"/>
    <w:rsid w:val="004C1045"/>
    <w:rsid w:val="004C79EC"/>
    <w:rsid w:val="004D0D70"/>
    <w:rsid w:val="004D30D5"/>
    <w:rsid w:val="004D461A"/>
    <w:rsid w:val="004D613C"/>
    <w:rsid w:val="004D7392"/>
    <w:rsid w:val="004D7A6D"/>
    <w:rsid w:val="004E213B"/>
    <w:rsid w:val="004E2C02"/>
    <w:rsid w:val="004E6B89"/>
    <w:rsid w:val="004E7C83"/>
    <w:rsid w:val="004F1450"/>
    <w:rsid w:val="004F1989"/>
    <w:rsid w:val="0050717B"/>
    <w:rsid w:val="005126C6"/>
    <w:rsid w:val="0052101B"/>
    <w:rsid w:val="005218F4"/>
    <w:rsid w:val="005247ED"/>
    <w:rsid w:val="00524CA2"/>
    <w:rsid w:val="005253CB"/>
    <w:rsid w:val="0052633E"/>
    <w:rsid w:val="005272DF"/>
    <w:rsid w:val="00530983"/>
    <w:rsid w:val="005377EB"/>
    <w:rsid w:val="0054044D"/>
    <w:rsid w:val="00540B37"/>
    <w:rsid w:val="00544FF3"/>
    <w:rsid w:val="00546C8D"/>
    <w:rsid w:val="0055424D"/>
    <w:rsid w:val="0056362E"/>
    <w:rsid w:val="00563693"/>
    <w:rsid w:val="005708C7"/>
    <w:rsid w:val="00573128"/>
    <w:rsid w:val="00573402"/>
    <w:rsid w:val="0058185B"/>
    <w:rsid w:val="00581B59"/>
    <w:rsid w:val="00585C35"/>
    <w:rsid w:val="00592492"/>
    <w:rsid w:val="005A12B7"/>
    <w:rsid w:val="005B300D"/>
    <w:rsid w:val="005B448F"/>
    <w:rsid w:val="005B4AF7"/>
    <w:rsid w:val="005B6CC8"/>
    <w:rsid w:val="005D011D"/>
    <w:rsid w:val="005E0DD9"/>
    <w:rsid w:val="005E14AC"/>
    <w:rsid w:val="005F02F4"/>
    <w:rsid w:val="005F1DC5"/>
    <w:rsid w:val="005F26C5"/>
    <w:rsid w:val="005F7EA4"/>
    <w:rsid w:val="006140A7"/>
    <w:rsid w:val="00614E95"/>
    <w:rsid w:val="0061764C"/>
    <w:rsid w:val="00620C6F"/>
    <w:rsid w:val="00623748"/>
    <w:rsid w:val="00623ACA"/>
    <w:rsid w:val="00630AF2"/>
    <w:rsid w:val="006332A0"/>
    <w:rsid w:val="006352D5"/>
    <w:rsid w:val="00635EFA"/>
    <w:rsid w:val="00636EB4"/>
    <w:rsid w:val="00637093"/>
    <w:rsid w:val="006450EE"/>
    <w:rsid w:val="006459E9"/>
    <w:rsid w:val="00645AFA"/>
    <w:rsid w:val="00647F56"/>
    <w:rsid w:val="006509F4"/>
    <w:rsid w:val="00653718"/>
    <w:rsid w:val="00660607"/>
    <w:rsid w:val="00662195"/>
    <w:rsid w:val="00680F99"/>
    <w:rsid w:val="00683105"/>
    <w:rsid w:val="006848B5"/>
    <w:rsid w:val="00684B59"/>
    <w:rsid w:val="00685832"/>
    <w:rsid w:val="00694AB0"/>
    <w:rsid w:val="00695041"/>
    <w:rsid w:val="006953AF"/>
    <w:rsid w:val="006967CF"/>
    <w:rsid w:val="006A4494"/>
    <w:rsid w:val="006B1488"/>
    <w:rsid w:val="006C251B"/>
    <w:rsid w:val="006D11F3"/>
    <w:rsid w:val="006D38A3"/>
    <w:rsid w:val="006E3265"/>
    <w:rsid w:val="006E51ED"/>
    <w:rsid w:val="006E732D"/>
    <w:rsid w:val="006F4CF2"/>
    <w:rsid w:val="00704557"/>
    <w:rsid w:val="00705005"/>
    <w:rsid w:val="00705977"/>
    <w:rsid w:val="00710078"/>
    <w:rsid w:val="007113C4"/>
    <w:rsid w:val="00722A1F"/>
    <w:rsid w:val="007236FD"/>
    <w:rsid w:val="00725F5C"/>
    <w:rsid w:val="007279D0"/>
    <w:rsid w:val="00731EC7"/>
    <w:rsid w:val="00733146"/>
    <w:rsid w:val="007419A1"/>
    <w:rsid w:val="00742F27"/>
    <w:rsid w:val="0074381F"/>
    <w:rsid w:val="00751023"/>
    <w:rsid w:val="00753B64"/>
    <w:rsid w:val="00764D7E"/>
    <w:rsid w:val="00774617"/>
    <w:rsid w:val="00784139"/>
    <w:rsid w:val="007868A7"/>
    <w:rsid w:val="00791F7A"/>
    <w:rsid w:val="007A2BA3"/>
    <w:rsid w:val="007A4101"/>
    <w:rsid w:val="007A59DA"/>
    <w:rsid w:val="007B0809"/>
    <w:rsid w:val="007B181A"/>
    <w:rsid w:val="007B5DF3"/>
    <w:rsid w:val="007C3AC5"/>
    <w:rsid w:val="007C4669"/>
    <w:rsid w:val="007D6CE9"/>
    <w:rsid w:val="007D6E2C"/>
    <w:rsid w:val="007E3096"/>
    <w:rsid w:val="007E7AC9"/>
    <w:rsid w:val="007F0CB5"/>
    <w:rsid w:val="007F393A"/>
    <w:rsid w:val="007F3FA2"/>
    <w:rsid w:val="007F73AE"/>
    <w:rsid w:val="0080001B"/>
    <w:rsid w:val="008074C8"/>
    <w:rsid w:val="00807EA3"/>
    <w:rsid w:val="0081006A"/>
    <w:rsid w:val="0081137E"/>
    <w:rsid w:val="00814C1B"/>
    <w:rsid w:val="00816838"/>
    <w:rsid w:val="008220DC"/>
    <w:rsid w:val="00823EEF"/>
    <w:rsid w:val="00835455"/>
    <w:rsid w:val="0084022B"/>
    <w:rsid w:val="008402A0"/>
    <w:rsid w:val="008408D7"/>
    <w:rsid w:val="008459D5"/>
    <w:rsid w:val="00851B10"/>
    <w:rsid w:val="0085298A"/>
    <w:rsid w:val="00853EFA"/>
    <w:rsid w:val="00861D93"/>
    <w:rsid w:val="008632DF"/>
    <w:rsid w:val="0086481E"/>
    <w:rsid w:val="00864E5C"/>
    <w:rsid w:val="0086568A"/>
    <w:rsid w:val="00875BD7"/>
    <w:rsid w:val="008811FB"/>
    <w:rsid w:val="008877D5"/>
    <w:rsid w:val="00891CD9"/>
    <w:rsid w:val="00891F4D"/>
    <w:rsid w:val="00893091"/>
    <w:rsid w:val="008A3C61"/>
    <w:rsid w:val="008A4809"/>
    <w:rsid w:val="008A792B"/>
    <w:rsid w:val="008A7AC5"/>
    <w:rsid w:val="008B09FA"/>
    <w:rsid w:val="008B1B52"/>
    <w:rsid w:val="008B1C46"/>
    <w:rsid w:val="008B3F14"/>
    <w:rsid w:val="008C0100"/>
    <w:rsid w:val="008C67A4"/>
    <w:rsid w:val="008D10A0"/>
    <w:rsid w:val="008E42D4"/>
    <w:rsid w:val="008E6FB7"/>
    <w:rsid w:val="008F75B2"/>
    <w:rsid w:val="00904DAE"/>
    <w:rsid w:val="00914D3D"/>
    <w:rsid w:val="00917783"/>
    <w:rsid w:val="009260E6"/>
    <w:rsid w:val="00932960"/>
    <w:rsid w:val="009576E6"/>
    <w:rsid w:val="009701CA"/>
    <w:rsid w:val="00972431"/>
    <w:rsid w:val="00973F20"/>
    <w:rsid w:val="0098303E"/>
    <w:rsid w:val="0099429E"/>
    <w:rsid w:val="009943ED"/>
    <w:rsid w:val="00997B22"/>
    <w:rsid w:val="009A4A5D"/>
    <w:rsid w:val="009B33AD"/>
    <w:rsid w:val="009B4CD0"/>
    <w:rsid w:val="009C475B"/>
    <w:rsid w:val="009C4A40"/>
    <w:rsid w:val="009D7A62"/>
    <w:rsid w:val="009E4361"/>
    <w:rsid w:val="009F12D3"/>
    <w:rsid w:val="009F64B5"/>
    <w:rsid w:val="009F6A86"/>
    <w:rsid w:val="009F6D0A"/>
    <w:rsid w:val="009F7DB1"/>
    <w:rsid w:val="00A02888"/>
    <w:rsid w:val="00A12785"/>
    <w:rsid w:val="00A13091"/>
    <w:rsid w:val="00A16703"/>
    <w:rsid w:val="00A16AB9"/>
    <w:rsid w:val="00A17F7F"/>
    <w:rsid w:val="00A2006D"/>
    <w:rsid w:val="00A22633"/>
    <w:rsid w:val="00A25310"/>
    <w:rsid w:val="00A26D5E"/>
    <w:rsid w:val="00A336A0"/>
    <w:rsid w:val="00A430BC"/>
    <w:rsid w:val="00A458C3"/>
    <w:rsid w:val="00A55E72"/>
    <w:rsid w:val="00A5740B"/>
    <w:rsid w:val="00A61CEE"/>
    <w:rsid w:val="00A62FB8"/>
    <w:rsid w:val="00A63DBD"/>
    <w:rsid w:val="00A67373"/>
    <w:rsid w:val="00A7320B"/>
    <w:rsid w:val="00A7323E"/>
    <w:rsid w:val="00A76CE2"/>
    <w:rsid w:val="00A82C54"/>
    <w:rsid w:val="00A85195"/>
    <w:rsid w:val="00A85F1A"/>
    <w:rsid w:val="00A92400"/>
    <w:rsid w:val="00A9415C"/>
    <w:rsid w:val="00AA5E67"/>
    <w:rsid w:val="00AA6A32"/>
    <w:rsid w:val="00AA77D2"/>
    <w:rsid w:val="00AB186B"/>
    <w:rsid w:val="00AB34E8"/>
    <w:rsid w:val="00AC4D5F"/>
    <w:rsid w:val="00AD38C4"/>
    <w:rsid w:val="00AD56DD"/>
    <w:rsid w:val="00AF0ED7"/>
    <w:rsid w:val="00AF3D5F"/>
    <w:rsid w:val="00B116FE"/>
    <w:rsid w:val="00B153DD"/>
    <w:rsid w:val="00B16FFC"/>
    <w:rsid w:val="00B2380E"/>
    <w:rsid w:val="00B24615"/>
    <w:rsid w:val="00B2467C"/>
    <w:rsid w:val="00B25F75"/>
    <w:rsid w:val="00B31C60"/>
    <w:rsid w:val="00B34AA2"/>
    <w:rsid w:val="00B34AF3"/>
    <w:rsid w:val="00B3625F"/>
    <w:rsid w:val="00B3635B"/>
    <w:rsid w:val="00B405A8"/>
    <w:rsid w:val="00B42C8C"/>
    <w:rsid w:val="00B52D4C"/>
    <w:rsid w:val="00B62213"/>
    <w:rsid w:val="00B6453E"/>
    <w:rsid w:val="00B6590F"/>
    <w:rsid w:val="00B6757B"/>
    <w:rsid w:val="00B77AE1"/>
    <w:rsid w:val="00B81880"/>
    <w:rsid w:val="00B972E2"/>
    <w:rsid w:val="00BA0145"/>
    <w:rsid w:val="00BA08C2"/>
    <w:rsid w:val="00BA2E4E"/>
    <w:rsid w:val="00BA62B8"/>
    <w:rsid w:val="00BB0A34"/>
    <w:rsid w:val="00BB1E57"/>
    <w:rsid w:val="00BC0B75"/>
    <w:rsid w:val="00BC5774"/>
    <w:rsid w:val="00BD2B05"/>
    <w:rsid w:val="00BD51CA"/>
    <w:rsid w:val="00BE18A0"/>
    <w:rsid w:val="00BF74A8"/>
    <w:rsid w:val="00C0003E"/>
    <w:rsid w:val="00C03BFA"/>
    <w:rsid w:val="00C04EE3"/>
    <w:rsid w:val="00C06D89"/>
    <w:rsid w:val="00C107BF"/>
    <w:rsid w:val="00C21748"/>
    <w:rsid w:val="00C25EA8"/>
    <w:rsid w:val="00C36E41"/>
    <w:rsid w:val="00C421B1"/>
    <w:rsid w:val="00C44C25"/>
    <w:rsid w:val="00C46F72"/>
    <w:rsid w:val="00C50AD9"/>
    <w:rsid w:val="00C50D78"/>
    <w:rsid w:val="00C605CE"/>
    <w:rsid w:val="00C605EF"/>
    <w:rsid w:val="00C6513E"/>
    <w:rsid w:val="00C712F2"/>
    <w:rsid w:val="00C7160F"/>
    <w:rsid w:val="00C81579"/>
    <w:rsid w:val="00C83F3A"/>
    <w:rsid w:val="00C90DFF"/>
    <w:rsid w:val="00C93ADB"/>
    <w:rsid w:val="00C94B8A"/>
    <w:rsid w:val="00C951F0"/>
    <w:rsid w:val="00C95372"/>
    <w:rsid w:val="00CA02FE"/>
    <w:rsid w:val="00CA4A3F"/>
    <w:rsid w:val="00CB2838"/>
    <w:rsid w:val="00CB329B"/>
    <w:rsid w:val="00CB7621"/>
    <w:rsid w:val="00CC44B1"/>
    <w:rsid w:val="00CD2376"/>
    <w:rsid w:val="00CD3B50"/>
    <w:rsid w:val="00CD4839"/>
    <w:rsid w:val="00CD5F6A"/>
    <w:rsid w:val="00CE1098"/>
    <w:rsid w:val="00CF635E"/>
    <w:rsid w:val="00D0024A"/>
    <w:rsid w:val="00D01ABE"/>
    <w:rsid w:val="00D029DC"/>
    <w:rsid w:val="00D037BF"/>
    <w:rsid w:val="00D07A5F"/>
    <w:rsid w:val="00D10E4C"/>
    <w:rsid w:val="00D11FA9"/>
    <w:rsid w:val="00D1268F"/>
    <w:rsid w:val="00D158D7"/>
    <w:rsid w:val="00D15D05"/>
    <w:rsid w:val="00D15FCE"/>
    <w:rsid w:val="00D17CBA"/>
    <w:rsid w:val="00D21A65"/>
    <w:rsid w:val="00D22924"/>
    <w:rsid w:val="00D51C63"/>
    <w:rsid w:val="00D52B21"/>
    <w:rsid w:val="00D53435"/>
    <w:rsid w:val="00D574C9"/>
    <w:rsid w:val="00D57A3E"/>
    <w:rsid w:val="00D6243C"/>
    <w:rsid w:val="00D7249E"/>
    <w:rsid w:val="00D73BCC"/>
    <w:rsid w:val="00D91843"/>
    <w:rsid w:val="00D94453"/>
    <w:rsid w:val="00D96A38"/>
    <w:rsid w:val="00DA25F9"/>
    <w:rsid w:val="00DA577F"/>
    <w:rsid w:val="00DB281E"/>
    <w:rsid w:val="00DB2B0F"/>
    <w:rsid w:val="00DC46EF"/>
    <w:rsid w:val="00DD24F4"/>
    <w:rsid w:val="00DD391F"/>
    <w:rsid w:val="00DD61F2"/>
    <w:rsid w:val="00DE072E"/>
    <w:rsid w:val="00DF10BB"/>
    <w:rsid w:val="00E006E1"/>
    <w:rsid w:val="00E03863"/>
    <w:rsid w:val="00E109C5"/>
    <w:rsid w:val="00E10FBE"/>
    <w:rsid w:val="00E1142D"/>
    <w:rsid w:val="00E1411A"/>
    <w:rsid w:val="00E14801"/>
    <w:rsid w:val="00E178CE"/>
    <w:rsid w:val="00E17A3B"/>
    <w:rsid w:val="00E20A28"/>
    <w:rsid w:val="00E227AC"/>
    <w:rsid w:val="00E27C5E"/>
    <w:rsid w:val="00E319CA"/>
    <w:rsid w:val="00E34654"/>
    <w:rsid w:val="00E35947"/>
    <w:rsid w:val="00E36A65"/>
    <w:rsid w:val="00E46F06"/>
    <w:rsid w:val="00E50F8A"/>
    <w:rsid w:val="00E577B9"/>
    <w:rsid w:val="00E63D87"/>
    <w:rsid w:val="00E64399"/>
    <w:rsid w:val="00E6575D"/>
    <w:rsid w:val="00E71BC9"/>
    <w:rsid w:val="00E76FC9"/>
    <w:rsid w:val="00E81894"/>
    <w:rsid w:val="00E8293D"/>
    <w:rsid w:val="00E857C0"/>
    <w:rsid w:val="00E90D8C"/>
    <w:rsid w:val="00E9492D"/>
    <w:rsid w:val="00E963B9"/>
    <w:rsid w:val="00EA1228"/>
    <w:rsid w:val="00EB225D"/>
    <w:rsid w:val="00EB369F"/>
    <w:rsid w:val="00EB6B10"/>
    <w:rsid w:val="00EC5CE4"/>
    <w:rsid w:val="00EE1584"/>
    <w:rsid w:val="00EE1938"/>
    <w:rsid w:val="00EE2739"/>
    <w:rsid w:val="00EE2984"/>
    <w:rsid w:val="00EE48C5"/>
    <w:rsid w:val="00EF12F2"/>
    <w:rsid w:val="00EF1F15"/>
    <w:rsid w:val="00F05F6C"/>
    <w:rsid w:val="00F07745"/>
    <w:rsid w:val="00F07A12"/>
    <w:rsid w:val="00F16BF7"/>
    <w:rsid w:val="00F23904"/>
    <w:rsid w:val="00F2703B"/>
    <w:rsid w:val="00F278D2"/>
    <w:rsid w:val="00F313C5"/>
    <w:rsid w:val="00F332DA"/>
    <w:rsid w:val="00F3434E"/>
    <w:rsid w:val="00F4023D"/>
    <w:rsid w:val="00F44D44"/>
    <w:rsid w:val="00F45D80"/>
    <w:rsid w:val="00F50BBA"/>
    <w:rsid w:val="00F51C54"/>
    <w:rsid w:val="00F56C4F"/>
    <w:rsid w:val="00F6156F"/>
    <w:rsid w:val="00F62608"/>
    <w:rsid w:val="00F637F0"/>
    <w:rsid w:val="00F7228F"/>
    <w:rsid w:val="00F907FB"/>
    <w:rsid w:val="00F9113B"/>
    <w:rsid w:val="00F92806"/>
    <w:rsid w:val="00FA0A5A"/>
    <w:rsid w:val="00FA1640"/>
    <w:rsid w:val="00FA5300"/>
    <w:rsid w:val="00FA6C4D"/>
    <w:rsid w:val="00FA7191"/>
    <w:rsid w:val="00FB38B2"/>
    <w:rsid w:val="00FB4E49"/>
    <w:rsid w:val="00FC1700"/>
    <w:rsid w:val="00FC3AF8"/>
    <w:rsid w:val="00FD3E7D"/>
    <w:rsid w:val="00FD4303"/>
    <w:rsid w:val="00FD710F"/>
    <w:rsid w:val="00FD7850"/>
    <w:rsid w:val="00FE70D1"/>
    <w:rsid w:val="00FF0199"/>
    <w:rsid w:val="00FF02F9"/>
    <w:rsid w:val="00FF4246"/>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75"/>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20"/>
    <w:link w:val="10"/>
    <w:qFormat/>
    <w:rsid w:val="00563693"/>
    <w:pPr>
      <w:keepNext/>
      <w:numPr>
        <w:numId w:val="9"/>
      </w:numPr>
      <w:spacing w:before="240" w:after="240"/>
      <w:contextualSpacing/>
      <w:jc w:val="center"/>
      <w:outlineLvl w:val="0"/>
    </w:pPr>
    <w:rPr>
      <w:rFonts w:cs="Arial"/>
      <w:b/>
      <w:bCs/>
      <w:kern w:val="32"/>
      <w:szCs w:val="32"/>
    </w:rPr>
  </w:style>
  <w:style w:type="paragraph" w:styleId="20">
    <w:name w:val="heading 2"/>
    <w:aliases w:val="H2,h2"/>
    <w:basedOn w:val="a"/>
    <w:next w:val="a"/>
    <w:link w:val="21"/>
    <w:qFormat/>
    <w:rsid w:val="00563693"/>
    <w:pPr>
      <w:numPr>
        <w:ilvl w:val="1"/>
        <w:numId w:val="9"/>
      </w:numPr>
      <w:spacing w:before="120" w:after="120"/>
      <w:ind w:left="965"/>
      <w:contextualSpacing/>
      <w:jc w:val="both"/>
      <w:outlineLvl w:val="1"/>
    </w:pPr>
    <w:rPr>
      <w:rFonts w:cs="Arial"/>
      <w:bCs/>
      <w:iCs/>
      <w:szCs w:val="28"/>
    </w:rPr>
  </w:style>
  <w:style w:type="paragraph" w:styleId="3">
    <w:name w:val="heading 3"/>
    <w:basedOn w:val="a"/>
    <w:next w:val="a"/>
    <w:link w:val="30"/>
    <w:qFormat/>
    <w:rsid w:val="00563693"/>
    <w:pPr>
      <w:numPr>
        <w:ilvl w:val="2"/>
        <w:numId w:val="9"/>
      </w:numPr>
      <w:spacing w:before="120" w:after="120"/>
      <w:contextualSpacing/>
      <w:jc w:val="both"/>
      <w:outlineLvl w:val="2"/>
    </w:pPr>
    <w:rPr>
      <w:rFonts w:cs="Arial"/>
      <w:bCs/>
    </w:rPr>
  </w:style>
  <w:style w:type="paragraph" w:styleId="4">
    <w:name w:val="heading 4"/>
    <w:basedOn w:val="3"/>
    <w:next w:val="a"/>
    <w:link w:val="40"/>
    <w:qFormat/>
    <w:rsid w:val="00563693"/>
    <w:pPr>
      <w:numPr>
        <w:ilvl w:val="3"/>
      </w:numPr>
      <w:outlineLvl w:val="3"/>
    </w:pPr>
    <w:rPr>
      <w:lang w:val="en-US"/>
    </w:rPr>
  </w:style>
  <w:style w:type="paragraph" w:styleId="5">
    <w:name w:val="heading 5"/>
    <w:basedOn w:val="a"/>
    <w:next w:val="a"/>
    <w:link w:val="50"/>
    <w:unhideWhenUsed/>
    <w:qFormat/>
    <w:rsid w:val="00563693"/>
    <w:pPr>
      <w:keepNext/>
      <w:keepLines/>
      <w:numPr>
        <w:ilvl w:val="4"/>
        <w:numId w:val="9"/>
      </w:numPr>
      <w:spacing w:before="120" w:after="120"/>
      <w:contextualSpacing/>
      <w:jc w:val="both"/>
      <w:outlineLvl w:val="4"/>
    </w:pPr>
  </w:style>
  <w:style w:type="paragraph" w:styleId="6">
    <w:name w:val="heading 6"/>
    <w:basedOn w:val="a"/>
    <w:next w:val="a"/>
    <w:link w:val="60"/>
    <w:unhideWhenUsed/>
    <w:qFormat/>
    <w:rsid w:val="00563693"/>
    <w:pPr>
      <w:keepNext/>
      <w:keepLines/>
      <w:numPr>
        <w:ilvl w:val="5"/>
        <w:numId w:val="9"/>
      </w:numPr>
      <w:spacing w:before="40"/>
      <w:jc w:val="both"/>
      <w:outlineLvl w:val="5"/>
    </w:pPr>
    <w:rPr>
      <w:rFonts w:ascii="Cambria" w:hAnsi="Cambria"/>
    </w:rPr>
  </w:style>
  <w:style w:type="paragraph" w:styleId="7">
    <w:name w:val="heading 7"/>
    <w:basedOn w:val="a"/>
    <w:next w:val="a"/>
    <w:link w:val="70"/>
    <w:unhideWhenUsed/>
    <w:qFormat/>
    <w:rsid w:val="00563693"/>
    <w:pPr>
      <w:numPr>
        <w:ilvl w:val="6"/>
        <w:numId w:val="9"/>
      </w:numPr>
      <w:spacing w:before="40"/>
      <w:jc w:val="both"/>
      <w:outlineLvl w:val="6"/>
    </w:pPr>
    <w:rPr>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1CD9"/>
    <w:rPr>
      <w:color w:val="0000FF"/>
      <w:u w:val="single"/>
    </w:rPr>
  </w:style>
  <w:style w:type="paragraph" w:styleId="a4">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 Знак1 Знак Знак1,Знак Знак Знак"/>
    <w:basedOn w:val="a"/>
    <w:link w:val="11"/>
    <w:uiPriority w:val="99"/>
    <w:unhideWhenUsed/>
    <w:qFormat/>
    <w:rsid w:val="00891CD9"/>
    <w:pPr>
      <w:spacing w:before="100" w:beforeAutospacing="1" w:after="100" w:afterAutospacing="1"/>
      <w:ind w:firstLine="709"/>
      <w:jc w:val="both"/>
    </w:pPr>
  </w:style>
  <w:style w:type="paragraph" w:styleId="2">
    <w:name w:val="List Bullet 2"/>
    <w:basedOn w:val="a"/>
    <w:uiPriority w:val="99"/>
    <w:unhideWhenUsed/>
    <w:rsid w:val="00891CD9"/>
    <w:pPr>
      <w:numPr>
        <w:numId w:val="1"/>
      </w:numPr>
    </w:pPr>
  </w:style>
  <w:style w:type="paragraph" w:styleId="a5">
    <w:name w:val="Balloon Text"/>
    <w:basedOn w:val="a"/>
    <w:link w:val="a6"/>
    <w:uiPriority w:val="99"/>
    <w:semiHidden/>
    <w:unhideWhenUsed/>
    <w:rsid w:val="00891CD9"/>
    <w:rPr>
      <w:rFonts w:ascii="Tahoma" w:hAnsi="Tahoma"/>
      <w:sz w:val="16"/>
      <w:szCs w:val="16"/>
    </w:rPr>
  </w:style>
  <w:style w:type="character" w:customStyle="1" w:styleId="a6">
    <w:name w:val="Текст выноски Знак"/>
    <w:link w:val="a5"/>
    <w:uiPriority w:val="99"/>
    <w:semiHidden/>
    <w:rsid w:val="00891CD9"/>
    <w:rPr>
      <w:rFonts w:ascii="Tahoma" w:eastAsia="Times New Roman" w:hAnsi="Tahoma" w:cs="Tahoma"/>
      <w:sz w:val="16"/>
      <w:szCs w:val="16"/>
      <w:lang w:eastAsia="ru-RU"/>
    </w:rPr>
  </w:style>
  <w:style w:type="paragraph" w:customStyle="1" w:styleId="right">
    <w:name w:val="right"/>
    <w:basedOn w:val="a"/>
    <w:rsid w:val="00EC5CE4"/>
    <w:pPr>
      <w:spacing w:before="100" w:beforeAutospacing="1" w:after="100" w:afterAutospacing="1"/>
      <w:ind w:firstLine="709"/>
      <w:jc w:val="right"/>
    </w:pPr>
  </w:style>
  <w:style w:type="character" w:customStyle="1" w:styleId="blk">
    <w:name w:val="blk"/>
    <w:basedOn w:val="a0"/>
    <w:rsid w:val="00B25F75"/>
  </w:style>
  <w:style w:type="paragraph" w:styleId="a7">
    <w:name w:val="List Paragraph"/>
    <w:aliases w:val="it_List1,Bullet List,FooterText,numbered,Список дефисный,Paragraphe de liste1,lp1,ТЗ список,List Paragraph1,Bulletr List Paragraph,Список нумерованный цифры,Цветной список - Акцент 11"/>
    <w:basedOn w:val="a"/>
    <w:link w:val="a8"/>
    <w:uiPriority w:val="34"/>
    <w:qFormat/>
    <w:rsid w:val="00C712F2"/>
    <w:pPr>
      <w:suppressAutoHyphens/>
      <w:spacing w:after="200" w:line="276" w:lineRule="auto"/>
      <w:ind w:left="720"/>
      <w:contextualSpacing/>
    </w:pPr>
    <w:rPr>
      <w:rFonts w:ascii="Calibri" w:hAnsi="Calibri" w:cs="Calibri"/>
      <w:color w:val="00000A"/>
      <w:sz w:val="22"/>
      <w:szCs w:val="22"/>
      <w:lang w:eastAsia="zh-CN"/>
    </w:rPr>
  </w:style>
  <w:style w:type="paragraph" w:styleId="a9">
    <w:name w:val="header"/>
    <w:basedOn w:val="a"/>
    <w:link w:val="aa"/>
    <w:uiPriority w:val="99"/>
    <w:unhideWhenUsed/>
    <w:rsid w:val="00C712F2"/>
    <w:pPr>
      <w:tabs>
        <w:tab w:val="center" w:pos="4677"/>
        <w:tab w:val="right" w:pos="9355"/>
      </w:tabs>
    </w:pPr>
  </w:style>
  <w:style w:type="character" w:customStyle="1" w:styleId="aa">
    <w:name w:val="Верхний колонтитул Знак"/>
    <w:link w:val="a9"/>
    <w:uiPriority w:val="99"/>
    <w:rsid w:val="00C712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712F2"/>
    <w:pPr>
      <w:tabs>
        <w:tab w:val="center" w:pos="4677"/>
        <w:tab w:val="right" w:pos="9355"/>
      </w:tabs>
    </w:pPr>
  </w:style>
  <w:style w:type="character" w:customStyle="1" w:styleId="ac">
    <w:name w:val="Нижний колонтитул Знак"/>
    <w:link w:val="ab"/>
    <w:uiPriority w:val="99"/>
    <w:rsid w:val="00C712F2"/>
    <w:rPr>
      <w:rFonts w:ascii="Times New Roman" w:eastAsia="Times New Roman" w:hAnsi="Times New Roman" w:cs="Times New Roman"/>
      <w:sz w:val="24"/>
      <w:szCs w:val="24"/>
      <w:lang w:eastAsia="ru-RU"/>
    </w:rPr>
  </w:style>
  <w:style w:type="paragraph" w:customStyle="1" w:styleId="ad">
    <w:name w:val="Готовый"/>
    <w:basedOn w:val="a"/>
    <w:rsid w:val="006450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ae">
    <w:name w:val="Strong"/>
    <w:uiPriority w:val="22"/>
    <w:qFormat/>
    <w:rsid w:val="00D11FA9"/>
    <w:rPr>
      <w:b/>
      <w:bCs/>
    </w:rPr>
  </w:style>
  <w:style w:type="paragraph" w:customStyle="1" w:styleId="ConsPlusNonformat">
    <w:name w:val="ConsPlusNonformat"/>
    <w:basedOn w:val="a"/>
    <w:next w:val="a"/>
    <w:rsid w:val="00C605EF"/>
    <w:pPr>
      <w:suppressAutoHyphens/>
      <w:autoSpaceDE w:val="0"/>
    </w:pPr>
    <w:rPr>
      <w:rFonts w:ascii="Courier New" w:hAnsi="Courier New"/>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63693"/>
    <w:rPr>
      <w:rFonts w:ascii="Times New Roman" w:eastAsia="Times New Roman" w:hAnsi="Times New Roman" w:cs="Arial"/>
      <w:b/>
      <w:bCs/>
      <w:kern w:val="32"/>
      <w:sz w:val="24"/>
      <w:szCs w:val="32"/>
    </w:rPr>
  </w:style>
  <w:style w:type="character" w:customStyle="1" w:styleId="21">
    <w:name w:val="Заголовок 2 Знак"/>
    <w:aliases w:val="H2 Знак,h2 Знак"/>
    <w:link w:val="20"/>
    <w:rsid w:val="00563693"/>
    <w:rPr>
      <w:rFonts w:ascii="Times New Roman" w:eastAsia="Times New Roman" w:hAnsi="Times New Roman" w:cs="Arial"/>
      <w:bCs/>
      <w:iCs/>
      <w:sz w:val="24"/>
      <w:szCs w:val="28"/>
    </w:rPr>
  </w:style>
  <w:style w:type="character" w:customStyle="1" w:styleId="30">
    <w:name w:val="Заголовок 3 Знак"/>
    <w:link w:val="3"/>
    <w:rsid w:val="00563693"/>
    <w:rPr>
      <w:rFonts w:ascii="Times New Roman" w:eastAsia="Times New Roman" w:hAnsi="Times New Roman" w:cs="Arial"/>
      <w:bCs/>
      <w:sz w:val="24"/>
      <w:szCs w:val="24"/>
    </w:rPr>
  </w:style>
  <w:style w:type="character" w:customStyle="1" w:styleId="40">
    <w:name w:val="Заголовок 4 Знак"/>
    <w:link w:val="4"/>
    <w:rsid w:val="00563693"/>
    <w:rPr>
      <w:rFonts w:ascii="Times New Roman" w:eastAsia="Times New Roman" w:hAnsi="Times New Roman" w:cs="Arial"/>
      <w:bCs/>
      <w:sz w:val="24"/>
      <w:szCs w:val="24"/>
      <w:lang w:val="en-US"/>
    </w:rPr>
  </w:style>
  <w:style w:type="character" w:customStyle="1" w:styleId="50">
    <w:name w:val="Заголовок 5 Знак"/>
    <w:link w:val="5"/>
    <w:rsid w:val="00563693"/>
    <w:rPr>
      <w:rFonts w:ascii="Times New Roman" w:eastAsia="Times New Roman" w:hAnsi="Times New Roman"/>
      <w:sz w:val="24"/>
      <w:szCs w:val="24"/>
    </w:rPr>
  </w:style>
  <w:style w:type="character" w:customStyle="1" w:styleId="60">
    <w:name w:val="Заголовок 6 Знак"/>
    <w:link w:val="6"/>
    <w:rsid w:val="00563693"/>
    <w:rPr>
      <w:rFonts w:ascii="Cambria" w:eastAsia="Times New Roman" w:hAnsi="Cambria"/>
      <w:sz w:val="24"/>
      <w:szCs w:val="24"/>
    </w:rPr>
  </w:style>
  <w:style w:type="character" w:customStyle="1" w:styleId="70">
    <w:name w:val="Заголовок 7 Знак"/>
    <w:link w:val="7"/>
    <w:rsid w:val="00563693"/>
    <w:rPr>
      <w:rFonts w:ascii="Times New Roman" w:eastAsia="Times New Roman" w:hAnsi="Times New Roman"/>
      <w:iCs/>
      <w:sz w:val="24"/>
      <w:szCs w:val="24"/>
    </w:rPr>
  </w:style>
  <w:style w:type="paragraph" w:customStyle="1" w:styleId="12">
    <w:name w:val="Основной текст1"/>
    <w:link w:val="af"/>
    <w:qFormat/>
    <w:rsid w:val="00563693"/>
    <w:rPr>
      <w:rFonts w:ascii="Times New Roman" w:eastAsia="Times New Roman" w:hAnsi="Times New Roman"/>
      <w:snapToGrid w:val="0"/>
      <w:color w:val="000000"/>
      <w:sz w:val="24"/>
    </w:rPr>
  </w:style>
  <w:style w:type="paragraph" w:styleId="af0">
    <w:name w:val="No Spacing"/>
    <w:link w:val="af1"/>
    <w:uiPriority w:val="1"/>
    <w:qFormat/>
    <w:rsid w:val="00563693"/>
    <w:rPr>
      <w:rFonts w:eastAsia="Times New Roman"/>
      <w:sz w:val="22"/>
      <w:szCs w:val="22"/>
      <w:lang w:eastAsia="en-US"/>
    </w:rPr>
  </w:style>
  <w:style w:type="character" w:customStyle="1" w:styleId="af1">
    <w:name w:val="Без интервала Знак"/>
    <w:link w:val="af0"/>
    <w:uiPriority w:val="1"/>
    <w:locked/>
    <w:rsid w:val="001A4C08"/>
    <w:rPr>
      <w:rFonts w:eastAsia="Times New Roman"/>
      <w:sz w:val="22"/>
      <w:szCs w:val="22"/>
      <w:lang w:eastAsia="en-US"/>
    </w:rPr>
  </w:style>
  <w:style w:type="paragraph" w:customStyle="1" w:styleId="ConsPlusNormal">
    <w:name w:val="ConsPlusNormal"/>
    <w:link w:val="ConsPlusNormal0"/>
    <w:rsid w:val="00B31C60"/>
    <w:pPr>
      <w:widowControl w:val="0"/>
      <w:suppressAutoHyphens/>
      <w:autoSpaceDE w:val="0"/>
      <w:ind w:firstLine="720"/>
    </w:pPr>
    <w:rPr>
      <w:rFonts w:ascii="Arial" w:eastAsia="Times New Roman" w:hAnsi="Arial" w:cs="Arial"/>
      <w:sz w:val="22"/>
      <w:szCs w:val="22"/>
      <w:lang w:eastAsia="ar-SA"/>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 Знак1 Знак Знак1 Знак"/>
    <w:link w:val="a4"/>
    <w:locked/>
    <w:rsid w:val="00B31C60"/>
    <w:rPr>
      <w:rFonts w:ascii="Times New Roman" w:eastAsia="Times New Roman" w:hAnsi="Times New Roman"/>
      <w:sz w:val="24"/>
      <w:szCs w:val="24"/>
    </w:rPr>
  </w:style>
  <w:style w:type="character" w:customStyle="1" w:styleId="ConsPlusNormal0">
    <w:name w:val="ConsPlusNormal Знак"/>
    <w:link w:val="ConsPlusNormal"/>
    <w:locked/>
    <w:rsid w:val="00B31C60"/>
    <w:rPr>
      <w:rFonts w:ascii="Arial" w:eastAsia="Times New Roman" w:hAnsi="Arial" w:cs="Arial"/>
      <w:sz w:val="22"/>
      <w:szCs w:val="22"/>
      <w:lang w:eastAsia="ar-SA"/>
    </w:rPr>
  </w:style>
  <w:style w:type="table" w:styleId="af2">
    <w:name w:val="Table Grid"/>
    <w:basedOn w:val="a1"/>
    <w:uiPriority w:val="59"/>
    <w:rsid w:val="00B67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it_List1 Знак,Bullet List Знак,FooterText Знак,numbered Знак,Список дефисный Знак,Paragraphe de liste1 Знак,lp1 Знак,ТЗ список Знак,List Paragraph1 Знак,Bulletr List Paragraph Знак,Список нумерованный цифры Знак"/>
    <w:link w:val="a7"/>
    <w:uiPriority w:val="34"/>
    <w:locked/>
    <w:rsid w:val="00F332DA"/>
    <w:rPr>
      <w:rFonts w:eastAsia="Times New Roman" w:cs="Calibri"/>
      <w:color w:val="00000A"/>
      <w:sz w:val="22"/>
      <w:szCs w:val="22"/>
      <w:lang w:eastAsia="zh-CN"/>
    </w:rPr>
  </w:style>
  <w:style w:type="character" w:customStyle="1" w:styleId="af">
    <w:name w:val="Основной текст_"/>
    <w:basedOn w:val="a0"/>
    <w:link w:val="12"/>
    <w:rsid w:val="00C50AD9"/>
    <w:rPr>
      <w:rFonts w:ascii="Times New Roman" w:eastAsia="Times New Roman" w:hAnsi="Times New Roman"/>
      <w:snapToGrid w:val="0"/>
      <w:color w:val="000000"/>
      <w:sz w:val="24"/>
    </w:rPr>
  </w:style>
</w:styles>
</file>

<file path=word/webSettings.xml><?xml version="1.0" encoding="utf-8"?>
<w:webSettings xmlns:r="http://schemas.openxmlformats.org/officeDocument/2006/relationships" xmlns:w="http://schemas.openxmlformats.org/wordprocessingml/2006/main">
  <w:divs>
    <w:div w:id="82265486">
      <w:bodyDiv w:val="1"/>
      <w:marLeft w:val="0"/>
      <w:marRight w:val="0"/>
      <w:marTop w:val="0"/>
      <w:marBottom w:val="0"/>
      <w:divBdr>
        <w:top w:val="none" w:sz="0" w:space="0" w:color="auto"/>
        <w:left w:val="none" w:sz="0" w:space="0" w:color="auto"/>
        <w:bottom w:val="none" w:sz="0" w:space="0" w:color="auto"/>
        <w:right w:val="none" w:sz="0" w:space="0" w:color="auto"/>
      </w:divBdr>
    </w:div>
    <w:div w:id="159514707">
      <w:bodyDiv w:val="1"/>
      <w:marLeft w:val="0"/>
      <w:marRight w:val="0"/>
      <w:marTop w:val="0"/>
      <w:marBottom w:val="0"/>
      <w:divBdr>
        <w:top w:val="none" w:sz="0" w:space="0" w:color="auto"/>
        <w:left w:val="none" w:sz="0" w:space="0" w:color="auto"/>
        <w:bottom w:val="none" w:sz="0" w:space="0" w:color="auto"/>
        <w:right w:val="none" w:sz="0" w:space="0" w:color="auto"/>
      </w:divBdr>
    </w:div>
    <w:div w:id="544945338">
      <w:bodyDiv w:val="1"/>
      <w:marLeft w:val="0"/>
      <w:marRight w:val="0"/>
      <w:marTop w:val="0"/>
      <w:marBottom w:val="0"/>
      <w:divBdr>
        <w:top w:val="none" w:sz="0" w:space="0" w:color="auto"/>
        <w:left w:val="none" w:sz="0" w:space="0" w:color="auto"/>
        <w:bottom w:val="none" w:sz="0" w:space="0" w:color="auto"/>
        <w:right w:val="none" w:sz="0" w:space="0" w:color="auto"/>
      </w:divBdr>
      <w:divsChild>
        <w:div w:id="621424134">
          <w:marLeft w:val="0"/>
          <w:marRight w:val="0"/>
          <w:marTop w:val="0"/>
          <w:marBottom w:val="0"/>
          <w:divBdr>
            <w:top w:val="none" w:sz="0" w:space="0" w:color="auto"/>
            <w:left w:val="none" w:sz="0" w:space="0" w:color="auto"/>
            <w:bottom w:val="none" w:sz="0" w:space="0" w:color="auto"/>
            <w:right w:val="none" w:sz="0" w:space="0" w:color="auto"/>
          </w:divBdr>
          <w:divsChild>
            <w:div w:id="1361975435">
              <w:marLeft w:val="0"/>
              <w:marRight w:val="0"/>
              <w:marTop w:val="0"/>
              <w:marBottom w:val="0"/>
              <w:divBdr>
                <w:top w:val="none" w:sz="0" w:space="0" w:color="auto"/>
                <w:left w:val="none" w:sz="0" w:space="0" w:color="auto"/>
                <w:bottom w:val="none" w:sz="0" w:space="0" w:color="auto"/>
                <w:right w:val="none" w:sz="0" w:space="0" w:color="auto"/>
              </w:divBdr>
              <w:divsChild>
                <w:div w:id="2128499049">
                  <w:marLeft w:val="0"/>
                  <w:marRight w:val="0"/>
                  <w:marTop w:val="0"/>
                  <w:marBottom w:val="0"/>
                  <w:divBdr>
                    <w:top w:val="none" w:sz="0" w:space="0" w:color="auto"/>
                    <w:left w:val="none" w:sz="0" w:space="0" w:color="auto"/>
                    <w:bottom w:val="none" w:sz="0" w:space="0" w:color="auto"/>
                    <w:right w:val="none" w:sz="0" w:space="0" w:color="auto"/>
                  </w:divBdr>
                  <w:divsChild>
                    <w:div w:id="17266424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61288127">
                          <w:marLeft w:val="0"/>
                          <w:marRight w:val="0"/>
                          <w:marTop w:val="0"/>
                          <w:marBottom w:val="0"/>
                          <w:divBdr>
                            <w:top w:val="none" w:sz="0" w:space="0" w:color="auto"/>
                            <w:left w:val="none" w:sz="0" w:space="0" w:color="auto"/>
                            <w:bottom w:val="none" w:sz="0" w:space="0" w:color="auto"/>
                            <w:right w:val="none" w:sz="0" w:space="0" w:color="auto"/>
                          </w:divBdr>
                          <w:divsChild>
                            <w:div w:id="50926786">
                              <w:marLeft w:val="0"/>
                              <w:marRight w:val="0"/>
                              <w:marTop w:val="0"/>
                              <w:marBottom w:val="225"/>
                              <w:divBdr>
                                <w:top w:val="none" w:sz="0" w:space="0" w:color="auto"/>
                                <w:left w:val="none" w:sz="0" w:space="0" w:color="auto"/>
                                <w:bottom w:val="none" w:sz="0" w:space="0" w:color="auto"/>
                                <w:right w:val="none" w:sz="0" w:space="0" w:color="auto"/>
                              </w:divBdr>
                              <w:divsChild>
                                <w:div w:id="94063668">
                                  <w:marLeft w:val="0"/>
                                  <w:marRight w:val="0"/>
                                  <w:marTop w:val="0"/>
                                  <w:marBottom w:val="0"/>
                                  <w:divBdr>
                                    <w:top w:val="none" w:sz="0" w:space="0" w:color="auto"/>
                                    <w:left w:val="none" w:sz="0" w:space="0" w:color="auto"/>
                                    <w:bottom w:val="none" w:sz="0" w:space="0" w:color="auto"/>
                                    <w:right w:val="none" w:sz="0" w:space="0" w:color="auto"/>
                                  </w:divBdr>
                                </w:div>
                              </w:divsChild>
                            </w:div>
                            <w:div w:id="133377220">
                              <w:marLeft w:val="0"/>
                              <w:marRight w:val="0"/>
                              <w:marTop w:val="0"/>
                              <w:marBottom w:val="225"/>
                              <w:divBdr>
                                <w:top w:val="none" w:sz="0" w:space="0" w:color="auto"/>
                                <w:left w:val="none" w:sz="0" w:space="0" w:color="auto"/>
                                <w:bottom w:val="none" w:sz="0" w:space="0" w:color="auto"/>
                                <w:right w:val="none" w:sz="0" w:space="0" w:color="auto"/>
                              </w:divBdr>
                              <w:divsChild>
                                <w:div w:id="1252739814">
                                  <w:marLeft w:val="0"/>
                                  <w:marRight w:val="0"/>
                                  <w:marTop w:val="0"/>
                                  <w:marBottom w:val="0"/>
                                  <w:divBdr>
                                    <w:top w:val="none" w:sz="0" w:space="0" w:color="auto"/>
                                    <w:left w:val="none" w:sz="0" w:space="0" w:color="auto"/>
                                    <w:bottom w:val="none" w:sz="0" w:space="0" w:color="auto"/>
                                    <w:right w:val="none" w:sz="0" w:space="0" w:color="auto"/>
                                  </w:divBdr>
                                </w:div>
                              </w:divsChild>
                            </w:div>
                            <w:div w:id="624391020">
                              <w:marLeft w:val="0"/>
                              <w:marRight w:val="0"/>
                              <w:marTop w:val="0"/>
                              <w:marBottom w:val="225"/>
                              <w:divBdr>
                                <w:top w:val="none" w:sz="0" w:space="0" w:color="auto"/>
                                <w:left w:val="none" w:sz="0" w:space="0" w:color="auto"/>
                                <w:bottom w:val="none" w:sz="0" w:space="0" w:color="auto"/>
                                <w:right w:val="none" w:sz="0" w:space="0" w:color="auto"/>
                              </w:divBdr>
                              <w:divsChild>
                                <w:div w:id="741560950">
                                  <w:marLeft w:val="0"/>
                                  <w:marRight w:val="0"/>
                                  <w:marTop w:val="0"/>
                                  <w:marBottom w:val="0"/>
                                  <w:divBdr>
                                    <w:top w:val="none" w:sz="0" w:space="0" w:color="auto"/>
                                    <w:left w:val="none" w:sz="0" w:space="0" w:color="auto"/>
                                    <w:bottom w:val="none" w:sz="0" w:space="0" w:color="auto"/>
                                    <w:right w:val="none" w:sz="0" w:space="0" w:color="auto"/>
                                  </w:divBdr>
                                </w:div>
                              </w:divsChild>
                            </w:div>
                            <w:div w:id="745224001">
                              <w:marLeft w:val="0"/>
                              <w:marRight w:val="0"/>
                              <w:marTop w:val="0"/>
                              <w:marBottom w:val="225"/>
                              <w:divBdr>
                                <w:top w:val="none" w:sz="0" w:space="0" w:color="auto"/>
                                <w:left w:val="none" w:sz="0" w:space="0" w:color="auto"/>
                                <w:bottom w:val="none" w:sz="0" w:space="0" w:color="auto"/>
                                <w:right w:val="none" w:sz="0" w:space="0" w:color="auto"/>
                              </w:divBdr>
                              <w:divsChild>
                                <w:div w:id="2007318100">
                                  <w:marLeft w:val="0"/>
                                  <w:marRight w:val="0"/>
                                  <w:marTop w:val="0"/>
                                  <w:marBottom w:val="0"/>
                                  <w:divBdr>
                                    <w:top w:val="none" w:sz="0" w:space="0" w:color="auto"/>
                                    <w:left w:val="none" w:sz="0" w:space="0" w:color="auto"/>
                                    <w:bottom w:val="none" w:sz="0" w:space="0" w:color="auto"/>
                                    <w:right w:val="none" w:sz="0" w:space="0" w:color="auto"/>
                                  </w:divBdr>
                                </w:div>
                              </w:divsChild>
                            </w:div>
                            <w:div w:id="969283446">
                              <w:marLeft w:val="0"/>
                              <w:marRight w:val="0"/>
                              <w:marTop w:val="0"/>
                              <w:marBottom w:val="225"/>
                              <w:divBdr>
                                <w:top w:val="none" w:sz="0" w:space="0" w:color="auto"/>
                                <w:left w:val="none" w:sz="0" w:space="0" w:color="auto"/>
                                <w:bottom w:val="none" w:sz="0" w:space="0" w:color="auto"/>
                                <w:right w:val="none" w:sz="0" w:space="0" w:color="auto"/>
                              </w:divBdr>
                              <w:divsChild>
                                <w:div w:id="1343782352">
                                  <w:marLeft w:val="0"/>
                                  <w:marRight w:val="0"/>
                                  <w:marTop w:val="0"/>
                                  <w:marBottom w:val="0"/>
                                  <w:divBdr>
                                    <w:top w:val="none" w:sz="0" w:space="0" w:color="auto"/>
                                    <w:left w:val="none" w:sz="0" w:space="0" w:color="auto"/>
                                    <w:bottom w:val="none" w:sz="0" w:space="0" w:color="auto"/>
                                    <w:right w:val="none" w:sz="0" w:space="0" w:color="auto"/>
                                  </w:divBdr>
                                </w:div>
                              </w:divsChild>
                            </w:div>
                            <w:div w:id="982470102">
                              <w:marLeft w:val="0"/>
                              <w:marRight w:val="0"/>
                              <w:marTop w:val="0"/>
                              <w:marBottom w:val="225"/>
                              <w:divBdr>
                                <w:top w:val="none" w:sz="0" w:space="0" w:color="auto"/>
                                <w:left w:val="none" w:sz="0" w:space="0" w:color="auto"/>
                                <w:bottom w:val="none" w:sz="0" w:space="0" w:color="auto"/>
                                <w:right w:val="none" w:sz="0" w:space="0" w:color="auto"/>
                              </w:divBdr>
                              <w:divsChild>
                                <w:div w:id="48647795">
                                  <w:marLeft w:val="0"/>
                                  <w:marRight w:val="0"/>
                                  <w:marTop w:val="0"/>
                                  <w:marBottom w:val="0"/>
                                  <w:divBdr>
                                    <w:top w:val="none" w:sz="0" w:space="0" w:color="auto"/>
                                    <w:left w:val="none" w:sz="0" w:space="0" w:color="auto"/>
                                    <w:bottom w:val="none" w:sz="0" w:space="0" w:color="auto"/>
                                    <w:right w:val="none" w:sz="0" w:space="0" w:color="auto"/>
                                  </w:divBdr>
                                </w:div>
                              </w:divsChild>
                            </w:div>
                            <w:div w:id="1141074223">
                              <w:marLeft w:val="0"/>
                              <w:marRight w:val="0"/>
                              <w:marTop w:val="0"/>
                              <w:marBottom w:val="225"/>
                              <w:divBdr>
                                <w:top w:val="none" w:sz="0" w:space="0" w:color="auto"/>
                                <w:left w:val="none" w:sz="0" w:space="0" w:color="auto"/>
                                <w:bottom w:val="none" w:sz="0" w:space="0" w:color="auto"/>
                                <w:right w:val="none" w:sz="0" w:space="0" w:color="auto"/>
                              </w:divBdr>
                              <w:divsChild>
                                <w:div w:id="1599096081">
                                  <w:marLeft w:val="0"/>
                                  <w:marRight w:val="0"/>
                                  <w:marTop w:val="0"/>
                                  <w:marBottom w:val="0"/>
                                  <w:divBdr>
                                    <w:top w:val="none" w:sz="0" w:space="0" w:color="auto"/>
                                    <w:left w:val="none" w:sz="0" w:space="0" w:color="auto"/>
                                    <w:bottom w:val="none" w:sz="0" w:space="0" w:color="auto"/>
                                    <w:right w:val="none" w:sz="0" w:space="0" w:color="auto"/>
                                  </w:divBdr>
                                </w:div>
                              </w:divsChild>
                            </w:div>
                            <w:div w:id="1705324584">
                              <w:marLeft w:val="0"/>
                              <w:marRight w:val="0"/>
                              <w:marTop w:val="0"/>
                              <w:marBottom w:val="225"/>
                              <w:divBdr>
                                <w:top w:val="none" w:sz="0" w:space="0" w:color="auto"/>
                                <w:left w:val="none" w:sz="0" w:space="0" w:color="auto"/>
                                <w:bottom w:val="none" w:sz="0" w:space="0" w:color="auto"/>
                                <w:right w:val="none" w:sz="0" w:space="0" w:color="auto"/>
                              </w:divBdr>
                              <w:divsChild>
                                <w:div w:id="478806539">
                                  <w:marLeft w:val="0"/>
                                  <w:marRight w:val="0"/>
                                  <w:marTop w:val="0"/>
                                  <w:marBottom w:val="0"/>
                                  <w:divBdr>
                                    <w:top w:val="none" w:sz="0" w:space="0" w:color="auto"/>
                                    <w:left w:val="none" w:sz="0" w:space="0" w:color="auto"/>
                                    <w:bottom w:val="none" w:sz="0" w:space="0" w:color="auto"/>
                                    <w:right w:val="none" w:sz="0" w:space="0" w:color="auto"/>
                                  </w:divBdr>
                                </w:div>
                              </w:divsChild>
                            </w:div>
                            <w:div w:id="1901593439">
                              <w:marLeft w:val="0"/>
                              <w:marRight w:val="0"/>
                              <w:marTop w:val="0"/>
                              <w:marBottom w:val="225"/>
                              <w:divBdr>
                                <w:top w:val="none" w:sz="0" w:space="0" w:color="auto"/>
                                <w:left w:val="none" w:sz="0" w:space="0" w:color="auto"/>
                                <w:bottom w:val="none" w:sz="0" w:space="0" w:color="auto"/>
                                <w:right w:val="none" w:sz="0" w:space="0" w:color="auto"/>
                              </w:divBdr>
                              <w:divsChild>
                                <w:div w:id="2030983964">
                                  <w:marLeft w:val="0"/>
                                  <w:marRight w:val="0"/>
                                  <w:marTop w:val="0"/>
                                  <w:marBottom w:val="0"/>
                                  <w:divBdr>
                                    <w:top w:val="none" w:sz="0" w:space="0" w:color="auto"/>
                                    <w:left w:val="none" w:sz="0" w:space="0" w:color="auto"/>
                                    <w:bottom w:val="none" w:sz="0" w:space="0" w:color="auto"/>
                                    <w:right w:val="none" w:sz="0" w:space="0" w:color="auto"/>
                                  </w:divBdr>
                                </w:div>
                              </w:divsChild>
                            </w:div>
                            <w:div w:id="1911848310">
                              <w:marLeft w:val="0"/>
                              <w:marRight w:val="0"/>
                              <w:marTop w:val="0"/>
                              <w:marBottom w:val="225"/>
                              <w:divBdr>
                                <w:top w:val="none" w:sz="0" w:space="0" w:color="auto"/>
                                <w:left w:val="none" w:sz="0" w:space="0" w:color="auto"/>
                                <w:bottom w:val="none" w:sz="0" w:space="0" w:color="auto"/>
                                <w:right w:val="none" w:sz="0" w:space="0" w:color="auto"/>
                              </w:divBdr>
                              <w:divsChild>
                                <w:div w:id="538050863">
                                  <w:marLeft w:val="0"/>
                                  <w:marRight w:val="0"/>
                                  <w:marTop w:val="0"/>
                                  <w:marBottom w:val="0"/>
                                  <w:divBdr>
                                    <w:top w:val="none" w:sz="0" w:space="0" w:color="auto"/>
                                    <w:left w:val="none" w:sz="0" w:space="0" w:color="auto"/>
                                    <w:bottom w:val="none" w:sz="0" w:space="0" w:color="auto"/>
                                    <w:right w:val="none" w:sz="0" w:space="0" w:color="auto"/>
                                  </w:divBdr>
                                </w:div>
                              </w:divsChild>
                            </w:div>
                            <w:div w:id="1960531567">
                              <w:marLeft w:val="0"/>
                              <w:marRight w:val="0"/>
                              <w:marTop w:val="0"/>
                              <w:marBottom w:val="225"/>
                              <w:divBdr>
                                <w:top w:val="none" w:sz="0" w:space="0" w:color="auto"/>
                                <w:left w:val="none" w:sz="0" w:space="0" w:color="auto"/>
                                <w:bottom w:val="none" w:sz="0" w:space="0" w:color="auto"/>
                                <w:right w:val="none" w:sz="0" w:space="0" w:color="auto"/>
                              </w:divBdr>
                              <w:divsChild>
                                <w:div w:id="177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71841">
      <w:bodyDiv w:val="1"/>
      <w:marLeft w:val="0"/>
      <w:marRight w:val="0"/>
      <w:marTop w:val="0"/>
      <w:marBottom w:val="0"/>
      <w:divBdr>
        <w:top w:val="none" w:sz="0" w:space="0" w:color="auto"/>
        <w:left w:val="none" w:sz="0" w:space="0" w:color="auto"/>
        <w:bottom w:val="none" w:sz="0" w:space="0" w:color="auto"/>
        <w:right w:val="none" w:sz="0" w:space="0" w:color="auto"/>
      </w:divBdr>
      <w:divsChild>
        <w:div w:id="6909191">
          <w:marLeft w:val="0"/>
          <w:marRight w:val="0"/>
          <w:marTop w:val="0"/>
          <w:marBottom w:val="0"/>
          <w:divBdr>
            <w:top w:val="none" w:sz="0" w:space="0" w:color="auto"/>
            <w:left w:val="none" w:sz="0" w:space="0" w:color="auto"/>
            <w:bottom w:val="none" w:sz="0" w:space="0" w:color="auto"/>
            <w:right w:val="none" w:sz="0" w:space="0" w:color="auto"/>
          </w:divBdr>
        </w:div>
        <w:div w:id="133766247">
          <w:marLeft w:val="0"/>
          <w:marRight w:val="0"/>
          <w:marTop w:val="192"/>
          <w:marBottom w:val="0"/>
          <w:divBdr>
            <w:top w:val="none" w:sz="0" w:space="0" w:color="auto"/>
            <w:left w:val="none" w:sz="0" w:space="0" w:color="auto"/>
            <w:bottom w:val="none" w:sz="0" w:space="0" w:color="auto"/>
            <w:right w:val="none" w:sz="0" w:space="0" w:color="auto"/>
          </w:divBdr>
        </w:div>
        <w:div w:id="156042683">
          <w:marLeft w:val="0"/>
          <w:marRight w:val="0"/>
          <w:marTop w:val="0"/>
          <w:marBottom w:val="0"/>
          <w:divBdr>
            <w:top w:val="none" w:sz="0" w:space="0" w:color="auto"/>
            <w:left w:val="none" w:sz="0" w:space="0" w:color="auto"/>
            <w:bottom w:val="none" w:sz="0" w:space="0" w:color="auto"/>
            <w:right w:val="none" w:sz="0" w:space="0" w:color="auto"/>
          </w:divBdr>
          <w:divsChild>
            <w:div w:id="359555539">
              <w:marLeft w:val="0"/>
              <w:marRight w:val="0"/>
              <w:marTop w:val="192"/>
              <w:marBottom w:val="0"/>
              <w:divBdr>
                <w:top w:val="none" w:sz="0" w:space="0" w:color="auto"/>
                <w:left w:val="none" w:sz="0" w:space="0" w:color="auto"/>
                <w:bottom w:val="none" w:sz="0" w:space="0" w:color="auto"/>
                <w:right w:val="none" w:sz="0" w:space="0" w:color="auto"/>
              </w:divBdr>
            </w:div>
          </w:divsChild>
        </w:div>
        <w:div w:id="165437002">
          <w:marLeft w:val="0"/>
          <w:marRight w:val="0"/>
          <w:marTop w:val="0"/>
          <w:marBottom w:val="0"/>
          <w:divBdr>
            <w:top w:val="none" w:sz="0" w:space="0" w:color="auto"/>
            <w:left w:val="none" w:sz="0" w:space="0" w:color="auto"/>
            <w:bottom w:val="none" w:sz="0" w:space="0" w:color="auto"/>
            <w:right w:val="none" w:sz="0" w:space="0" w:color="auto"/>
          </w:divBdr>
          <w:divsChild>
            <w:div w:id="1245988412">
              <w:marLeft w:val="0"/>
              <w:marRight w:val="0"/>
              <w:marTop w:val="192"/>
              <w:marBottom w:val="0"/>
              <w:divBdr>
                <w:top w:val="none" w:sz="0" w:space="0" w:color="auto"/>
                <w:left w:val="none" w:sz="0" w:space="0" w:color="auto"/>
                <w:bottom w:val="none" w:sz="0" w:space="0" w:color="auto"/>
                <w:right w:val="none" w:sz="0" w:space="0" w:color="auto"/>
              </w:divBdr>
            </w:div>
          </w:divsChild>
        </w:div>
        <w:div w:id="221065055">
          <w:marLeft w:val="0"/>
          <w:marRight w:val="0"/>
          <w:marTop w:val="0"/>
          <w:marBottom w:val="0"/>
          <w:divBdr>
            <w:top w:val="none" w:sz="0" w:space="0" w:color="auto"/>
            <w:left w:val="none" w:sz="0" w:space="0" w:color="auto"/>
            <w:bottom w:val="none" w:sz="0" w:space="0" w:color="auto"/>
            <w:right w:val="none" w:sz="0" w:space="0" w:color="auto"/>
          </w:divBdr>
        </w:div>
        <w:div w:id="272982866">
          <w:marLeft w:val="0"/>
          <w:marRight w:val="0"/>
          <w:marTop w:val="192"/>
          <w:marBottom w:val="0"/>
          <w:divBdr>
            <w:top w:val="none" w:sz="0" w:space="0" w:color="auto"/>
            <w:left w:val="none" w:sz="0" w:space="0" w:color="auto"/>
            <w:bottom w:val="none" w:sz="0" w:space="0" w:color="auto"/>
            <w:right w:val="none" w:sz="0" w:space="0" w:color="auto"/>
          </w:divBdr>
        </w:div>
        <w:div w:id="498884106">
          <w:marLeft w:val="0"/>
          <w:marRight w:val="0"/>
          <w:marTop w:val="192"/>
          <w:marBottom w:val="0"/>
          <w:divBdr>
            <w:top w:val="none" w:sz="0" w:space="0" w:color="auto"/>
            <w:left w:val="none" w:sz="0" w:space="0" w:color="auto"/>
            <w:bottom w:val="none" w:sz="0" w:space="0" w:color="auto"/>
            <w:right w:val="none" w:sz="0" w:space="0" w:color="auto"/>
          </w:divBdr>
        </w:div>
        <w:div w:id="713389924">
          <w:marLeft w:val="0"/>
          <w:marRight w:val="0"/>
          <w:marTop w:val="192"/>
          <w:marBottom w:val="0"/>
          <w:divBdr>
            <w:top w:val="none" w:sz="0" w:space="0" w:color="auto"/>
            <w:left w:val="none" w:sz="0" w:space="0" w:color="auto"/>
            <w:bottom w:val="none" w:sz="0" w:space="0" w:color="auto"/>
            <w:right w:val="none" w:sz="0" w:space="0" w:color="auto"/>
          </w:divBdr>
        </w:div>
        <w:div w:id="993989524">
          <w:marLeft w:val="0"/>
          <w:marRight w:val="0"/>
          <w:marTop w:val="192"/>
          <w:marBottom w:val="0"/>
          <w:divBdr>
            <w:top w:val="none" w:sz="0" w:space="0" w:color="auto"/>
            <w:left w:val="none" w:sz="0" w:space="0" w:color="auto"/>
            <w:bottom w:val="none" w:sz="0" w:space="0" w:color="auto"/>
            <w:right w:val="none" w:sz="0" w:space="0" w:color="auto"/>
          </w:divBdr>
        </w:div>
        <w:div w:id="1110245780">
          <w:marLeft w:val="0"/>
          <w:marRight w:val="0"/>
          <w:marTop w:val="192"/>
          <w:marBottom w:val="0"/>
          <w:divBdr>
            <w:top w:val="none" w:sz="0" w:space="0" w:color="auto"/>
            <w:left w:val="none" w:sz="0" w:space="0" w:color="auto"/>
            <w:bottom w:val="none" w:sz="0" w:space="0" w:color="auto"/>
            <w:right w:val="none" w:sz="0" w:space="0" w:color="auto"/>
          </w:divBdr>
        </w:div>
        <w:div w:id="1114011244">
          <w:marLeft w:val="0"/>
          <w:marRight w:val="0"/>
          <w:marTop w:val="192"/>
          <w:marBottom w:val="0"/>
          <w:divBdr>
            <w:top w:val="none" w:sz="0" w:space="0" w:color="auto"/>
            <w:left w:val="none" w:sz="0" w:space="0" w:color="auto"/>
            <w:bottom w:val="none" w:sz="0" w:space="0" w:color="auto"/>
            <w:right w:val="none" w:sz="0" w:space="0" w:color="auto"/>
          </w:divBdr>
        </w:div>
        <w:div w:id="1351687727">
          <w:marLeft w:val="0"/>
          <w:marRight w:val="0"/>
          <w:marTop w:val="0"/>
          <w:marBottom w:val="0"/>
          <w:divBdr>
            <w:top w:val="none" w:sz="0" w:space="0" w:color="auto"/>
            <w:left w:val="none" w:sz="0" w:space="0" w:color="auto"/>
            <w:bottom w:val="none" w:sz="0" w:space="0" w:color="auto"/>
            <w:right w:val="none" w:sz="0" w:space="0" w:color="auto"/>
          </w:divBdr>
          <w:divsChild>
            <w:div w:id="91781431">
              <w:marLeft w:val="0"/>
              <w:marRight w:val="0"/>
              <w:marTop w:val="192"/>
              <w:marBottom w:val="0"/>
              <w:divBdr>
                <w:top w:val="none" w:sz="0" w:space="0" w:color="auto"/>
                <w:left w:val="none" w:sz="0" w:space="0" w:color="auto"/>
                <w:bottom w:val="none" w:sz="0" w:space="0" w:color="auto"/>
                <w:right w:val="none" w:sz="0" w:space="0" w:color="auto"/>
              </w:divBdr>
            </w:div>
          </w:divsChild>
        </w:div>
        <w:div w:id="1416784035">
          <w:marLeft w:val="0"/>
          <w:marRight w:val="0"/>
          <w:marTop w:val="0"/>
          <w:marBottom w:val="0"/>
          <w:divBdr>
            <w:top w:val="none" w:sz="0" w:space="0" w:color="auto"/>
            <w:left w:val="none" w:sz="0" w:space="0" w:color="auto"/>
            <w:bottom w:val="none" w:sz="0" w:space="0" w:color="auto"/>
            <w:right w:val="none" w:sz="0" w:space="0" w:color="auto"/>
          </w:divBdr>
        </w:div>
        <w:div w:id="1434742612">
          <w:marLeft w:val="0"/>
          <w:marRight w:val="0"/>
          <w:marTop w:val="192"/>
          <w:marBottom w:val="0"/>
          <w:divBdr>
            <w:top w:val="none" w:sz="0" w:space="0" w:color="auto"/>
            <w:left w:val="none" w:sz="0" w:space="0" w:color="auto"/>
            <w:bottom w:val="none" w:sz="0" w:space="0" w:color="auto"/>
            <w:right w:val="none" w:sz="0" w:space="0" w:color="auto"/>
          </w:divBdr>
        </w:div>
        <w:div w:id="1487742087">
          <w:marLeft w:val="0"/>
          <w:marRight w:val="0"/>
          <w:marTop w:val="192"/>
          <w:marBottom w:val="0"/>
          <w:divBdr>
            <w:top w:val="none" w:sz="0" w:space="0" w:color="auto"/>
            <w:left w:val="none" w:sz="0" w:space="0" w:color="auto"/>
            <w:bottom w:val="none" w:sz="0" w:space="0" w:color="auto"/>
            <w:right w:val="none" w:sz="0" w:space="0" w:color="auto"/>
          </w:divBdr>
        </w:div>
        <w:div w:id="1557160829">
          <w:marLeft w:val="0"/>
          <w:marRight w:val="0"/>
          <w:marTop w:val="192"/>
          <w:marBottom w:val="0"/>
          <w:divBdr>
            <w:top w:val="none" w:sz="0" w:space="0" w:color="auto"/>
            <w:left w:val="none" w:sz="0" w:space="0" w:color="auto"/>
            <w:bottom w:val="none" w:sz="0" w:space="0" w:color="auto"/>
            <w:right w:val="none" w:sz="0" w:space="0" w:color="auto"/>
          </w:divBdr>
        </w:div>
        <w:div w:id="1559130313">
          <w:marLeft w:val="0"/>
          <w:marRight w:val="0"/>
          <w:marTop w:val="192"/>
          <w:marBottom w:val="0"/>
          <w:divBdr>
            <w:top w:val="none" w:sz="0" w:space="0" w:color="auto"/>
            <w:left w:val="none" w:sz="0" w:space="0" w:color="auto"/>
            <w:bottom w:val="none" w:sz="0" w:space="0" w:color="auto"/>
            <w:right w:val="none" w:sz="0" w:space="0" w:color="auto"/>
          </w:divBdr>
        </w:div>
        <w:div w:id="1608275695">
          <w:marLeft w:val="0"/>
          <w:marRight w:val="0"/>
          <w:marTop w:val="0"/>
          <w:marBottom w:val="0"/>
          <w:divBdr>
            <w:top w:val="none" w:sz="0" w:space="0" w:color="auto"/>
            <w:left w:val="none" w:sz="0" w:space="0" w:color="auto"/>
            <w:bottom w:val="none" w:sz="0" w:space="0" w:color="auto"/>
            <w:right w:val="none" w:sz="0" w:space="0" w:color="auto"/>
          </w:divBdr>
        </w:div>
        <w:div w:id="1623732734">
          <w:marLeft w:val="0"/>
          <w:marRight w:val="0"/>
          <w:marTop w:val="192"/>
          <w:marBottom w:val="0"/>
          <w:divBdr>
            <w:top w:val="none" w:sz="0" w:space="0" w:color="auto"/>
            <w:left w:val="none" w:sz="0" w:space="0" w:color="auto"/>
            <w:bottom w:val="none" w:sz="0" w:space="0" w:color="auto"/>
            <w:right w:val="none" w:sz="0" w:space="0" w:color="auto"/>
          </w:divBdr>
        </w:div>
        <w:div w:id="1669481470">
          <w:marLeft w:val="0"/>
          <w:marRight w:val="0"/>
          <w:marTop w:val="192"/>
          <w:marBottom w:val="0"/>
          <w:divBdr>
            <w:top w:val="none" w:sz="0" w:space="0" w:color="auto"/>
            <w:left w:val="none" w:sz="0" w:space="0" w:color="auto"/>
            <w:bottom w:val="none" w:sz="0" w:space="0" w:color="auto"/>
            <w:right w:val="none" w:sz="0" w:space="0" w:color="auto"/>
          </w:divBdr>
        </w:div>
        <w:div w:id="1670137972">
          <w:marLeft w:val="0"/>
          <w:marRight w:val="0"/>
          <w:marTop w:val="192"/>
          <w:marBottom w:val="0"/>
          <w:divBdr>
            <w:top w:val="none" w:sz="0" w:space="0" w:color="auto"/>
            <w:left w:val="none" w:sz="0" w:space="0" w:color="auto"/>
            <w:bottom w:val="none" w:sz="0" w:space="0" w:color="auto"/>
            <w:right w:val="none" w:sz="0" w:space="0" w:color="auto"/>
          </w:divBdr>
        </w:div>
        <w:div w:id="1673755436">
          <w:marLeft w:val="0"/>
          <w:marRight w:val="0"/>
          <w:marTop w:val="0"/>
          <w:marBottom w:val="0"/>
          <w:divBdr>
            <w:top w:val="none" w:sz="0" w:space="0" w:color="auto"/>
            <w:left w:val="none" w:sz="0" w:space="0" w:color="auto"/>
            <w:bottom w:val="none" w:sz="0" w:space="0" w:color="auto"/>
            <w:right w:val="none" w:sz="0" w:space="0" w:color="auto"/>
          </w:divBdr>
          <w:divsChild>
            <w:div w:id="2022270819">
              <w:marLeft w:val="0"/>
              <w:marRight w:val="0"/>
              <w:marTop w:val="192"/>
              <w:marBottom w:val="0"/>
              <w:divBdr>
                <w:top w:val="none" w:sz="0" w:space="0" w:color="auto"/>
                <w:left w:val="none" w:sz="0" w:space="0" w:color="auto"/>
                <w:bottom w:val="none" w:sz="0" w:space="0" w:color="auto"/>
                <w:right w:val="none" w:sz="0" w:space="0" w:color="auto"/>
              </w:divBdr>
            </w:div>
          </w:divsChild>
        </w:div>
        <w:div w:id="1755853182">
          <w:marLeft w:val="0"/>
          <w:marRight w:val="0"/>
          <w:marTop w:val="192"/>
          <w:marBottom w:val="0"/>
          <w:divBdr>
            <w:top w:val="none" w:sz="0" w:space="0" w:color="auto"/>
            <w:left w:val="none" w:sz="0" w:space="0" w:color="auto"/>
            <w:bottom w:val="none" w:sz="0" w:space="0" w:color="auto"/>
            <w:right w:val="none" w:sz="0" w:space="0" w:color="auto"/>
          </w:divBdr>
        </w:div>
        <w:div w:id="1932933868">
          <w:marLeft w:val="0"/>
          <w:marRight w:val="0"/>
          <w:marTop w:val="0"/>
          <w:marBottom w:val="0"/>
          <w:divBdr>
            <w:top w:val="none" w:sz="0" w:space="0" w:color="auto"/>
            <w:left w:val="none" w:sz="0" w:space="0" w:color="auto"/>
            <w:bottom w:val="none" w:sz="0" w:space="0" w:color="auto"/>
            <w:right w:val="none" w:sz="0" w:space="0" w:color="auto"/>
          </w:divBdr>
        </w:div>
      </w:divsChild>
    </w:div>
    <w:div w:id="836454587">
      <w:bodyDiv w:val="1"/>
      <w:marLeft w:val="0"/>
      <w:marRight w:val="0"/>
      <w:marTop w:val="0"/>
      <w:marBottom w:val="0"/>
      <w:divBdr>
        <w:top w:val="none" w:sz="0" w:space="0" w:color="auto"/>
        <w:left w:val="none" w:sz="0" w:space="0" w:color="auto"/>
        <w:bottom w:val="none" w:sz="0" w:space="0" w:color="auto"/>
        <w:right w:val="none" w:sz="0" w:space="0" w:color="auto"/>
      </w:divBdr>
      <w:divsChild>
        <w:div w:id="1542088742">
          <w:marLeft w:val="0"/>
          <w:marRight w:val="0"/>
          <w:marTop w:val="0"/>
          <w:marBottom w:val="0"/>
          <w:divBdr>
            <w:top w:val="none" w:sz="0" w:space="0" w:color="auto"/>
            <w:left w:val="none" w:sz="0" w:space="0" w:color="auto"/>
            <w:bottom w:val="none" w:sz="0" w:space="0" w:color="auto"/>
            <w:right w:val="none" w:sz="0" w:space="0" w:color="auto"/>
          </w:divBdr>
          <w:divsChild>
            <w:div w:id="366755957">
              <w:marLeft w:val="0"/>
              <w:marRight w:val="0"/>
              <w:marTop w:val="0"/>
              <w:marBottom w:val="0"/>
              <w:divBdr>
                <w:top w:val="none" w:sz="0" w:space="0" w:color="auto"/>
                <w:left w:val="none" w:sz="0" w:space="0" w:color="auto"/>
                <w:bottom w:val="none" w:sz="0" w:space="0" w:color="auto"/>
                <w:right w:val="none" w:sz="0" w:space="0" w:color="auto"/>
              </w:divBdr>
              <w:divsChild>
                <w:div w:id="1286933712">
                  <w:marLeft w:val="0"/>
                  <w:marRight w:val="0"/>
                  <w:marTop w:val="0"/>
                  <w:marBottom w:val="0"/>
                  <w:divBdr>
                    <w:top w:val="none" w:sz="0" w:space="0" w:color="auto"/>
                    <w:left w:val="none" w:sz="0" w:space="0" w:color="auto"/>
                    <w:bottom w:val="none" w:sz="0" w:space="0" w:color="auto"/>
                    <w:right w:val="none" w:sz="0" w:space="0" w:color="auto"/>
                  </w:divBdr>
                  <w:divsChild>
                    <w:div w:id="1064565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96311874">
                          <w:marLeft w:val="0"/>
                          <w:marRight w:val="0"/>
                          <w:marTop w:val="0"/>
                          <w:marBottom w:val="0"/>
                          <w:divBdr>
                            <w:top w:val="none" w:sz="0" w:space="0" w:color="auto"/>
                            <w:left w:val="none" w:sz="0" w:space="0" w:color="auto"/>
                            <w:bottom w:val="none" w:sz="0" w:space="0" w:color="auto"/>
                            <w:right w:val="none" w:sz="0" w:space="0" w:color="auto"/>
                          </w:divBdr>
                          <w:divsChild>
                            <w:div w:id="698745254">
                              <w:marLeft w:val="0"/>
                              <w:marRight w:val="0"/>
                              <w:marTop w:val="0"/>
                              <w:marBottom w:val="225"/>
                              <w:divBdr>
                                <w:top w:val="none" w:sz="0" w:space="0" w:color="auto"/>
                                <w:left w:val="none" w:sz="0" w:space="0" w:color="auto"/>
                                <w:bottom w:val="none" w:sz="0" w:space="0" w:color="auto"/>
                                <w:right w:val="none" w:sz="0" w:space="0" w:color="auto"/>
                              </w:divBdr>
                              <w:divsChild>
                                <w:div w:id="828249321">
                                  <w:marLeft w:val="0"/>
                                  <w:marRight w:val="0"/>
                                  <w:marTop w:val="0"/>
                                  <w:marBottom w:val="0"/>
                                  <w:divBdr>
                                    <w:top w:val="none" w:sz="0" w:space="0" w:color="auto"/>
                                    <w:left w:val="none" w:sz="0" w:space="0" w:color="auto"/>
                                    <w:bottom w:val="none" w:sz="0" w:space="0" w:color="auto"/>
                                    <w:right w:val="none" w:sz="0" w:space="0" w:color="auto"/>
                                  </w:divBdr>
                                </w:div>
                              </w:divsChild>
                            </w:div>
                            <w:div w:id="1322781438">
                              <w:marLeft w:val="0"/>
                              <w:marRight w:val="0"/>
                              <w:marTop w:val="0"/>
                              <w:marBottom w:val="225"/>
                              <w:divBdr>
                                <w:top w:val="none" w:sz="0" w:space="0" w:color="auto"/>
                                <w:left w:val="none" w:sz="0" w:space="0" w:color="auto"/>
                                <w:bottom w:val="none" w:sz="0" w:space="0" w:color="auto"/>
                                <w:right w:val="none" w:sz="0" w:space="0" w:color="auto"/>
                              </w:divBdr>
                              <w:divsChild>
                                <w:div w:id="1508246694">
                                  <w:marLeft w:val="0"/>
                                  <w:marRight w:val="0"/>
                                  <w:marTop w:val="0"/>
                                  <w:marBottom w:val="0"/>
                                  <w:divBdr>
                                    <w:top w:val="none" w:sz="0" w:space="0" w:color="auto"/>
                                    <w:left w:val="none" w:sz="0" w:space="0" w:color="auto"/>
                                    <w:bottom w:val="none" w:sz="0" w:space="0" w:color="auto"/>
                                    <w:right w:val="none" w:sz="0" w:space="0" w:color="auto"/>
                                  </w:divBdr>
                                </w:div>
                              </w:divsChild>
                            </w:div>
                            <w:div w:id="1640113667">
                              <w:marLeft w:val="0"/>
                              <w:marRight w:val="0"/>
                              <w:marTop w:val="0"/>
                              <w:marBottom w:val="225"/>
                              <w:divBdr>
                                <w:top w:val="none" w:sz="0" w:space="0" w:color="auto"/>
                                <w:left w:val="none" w:sz="0" w:space="0" w:color="auto"/>
                                <w:bottom w:val="none" w:sz="0" w:space="0" w:color="auto"/>
                                <w:right w:val="none" w:sz="0" w:space="0" w:color="auto"/>
                              </w:divBdr>
                              <w:divsChild>
                                <w:div w:id="1937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496421">
      <w:bodyDiv w:val="1"/>
      <w:marLeft w:val="0"/>
      <w:marRight w:val="0"/>
      <w:marTop w:val="0"/>
      <w:marBottom w:val="0"/>
      <w:divBdr>
        <w:top w:val="none" w:sz="0" w:space="0" w:color="auto"/>
        <w:left w:val="none" w:sz="0" w:space="0" w:color="auto"/>
        <w:bottom w:val="none" w:sz="0" w:space="0" w:color="auto"/>
        <w:right w:val="none" w:sz="0" w:space="0" w:color="auto"/>
      </w:divBdr>
    </w:div>
    <w:div w:id="1194077912">
      <w:bodyDiv w:val="1"/>
      <w:marLeft w:val="0"/>
      <w:marRight w:val="0"/>
      <w:marTop w:val="0"/>
      <w:marBottom w:val="0"/>
      <w:divBdr>
        <w:top w:val="none" w:sz="0" w:space="0" w:color="auto"/>
        <w:left w:val="none" w:sz="0" w:space="0" w:color="auto"/>
        <w:bottom w:val="none" w:sz="0" w:space="0" w:color="auto"/>
        <w:right w:val="none" w:sz="0" w:space="0" w:color="auto"/>
      </w:divBdr>
      <w:divsChild>
        <w:div w:id="299923305">
          <w:marLeft w:val="0"/>
          <w:marRight w:val="0"/>
          <w:marTop w:val="0"/>
          <w:marBottom w:val="0"/>
          <w:divBdr>
            <w:top w:val="none" w:sz="0" w:space="0" w:color="auto"/>
            <w:left w:val="none" w:sz="0" w:space="0" w:color="auto"/>
            <w:bottom w:val="none" w:sz="0" w:space="0" w:color="auto"/>
            <w:right w:val="none" w:sz="0" w:space="0" w:color="auto"/>
          </w:divBdr>
        </w:div>
        <w:div w:id="429084926">
          <w:marLeft w:val="0"/>
          <w:marRight w:val="0"/>
          <w:marTop w:val="0"/>
          <w:marBottom w:val="0"/>
          <w:divBdr>
            <w:top w:val="none" w:sz="0" w:space="0" w:color="auto"/>
            <w:left w:val="none" w:sz="0" w:space="0" w:color="auto"/>
            <w:bottom w:val="none" w:sz="0" w:space="0" w:color="auto"/>
            <w:right w:val="none" w:sz="0" w:space="0" w:color="auto"/>
          </w:divBdr>
        </w:div>
        <w:div w:id="719208226">
          <w:marLeft w:val="0"/>
          <w:marRight w:val="0"/>
          <w:marTop w:val="0"/>
          <w:marBottom w:val="0"/>
          <w:divBdr>
            <w:top w:val="none" w:sz="0" w:space="0" w:color="auto"/>
            <w:left w:val="none" w:sz="0" w:space="0" w:color="auto"/>
            <w:bottom w:val="none" w:sz="0" w:space="0" w:color="auto"/>
            <w:right w:val="none" w:sz="0" w:space="0" w:color="auto"/>
          </w:divBdr>
        </w:div>
      </w:divsChild>
    </w:div>
    <w:div w:id="1277132033">
      <w:bodyDiv w:val="1"/>
      <w:marLeft w:val="0"/>
      <w:marRight w:val="0"/>
      <w:marTop w:val="0"/>
      <w:marBottom w:val="0"/>
      <w:divBdr>
        <w:top w:val="none" w:sz="0" w:space="0" w:color="auto"/>
        <w:left w:val="none" w:sz="0" w:space="0" w:color="auto"/>
        <w:bottom w:val="none" w:sz="0" w:space="0" w:color="auto"/>
        <w:right w:val="none" w:sz="0" w:space="0" w:color="auto"/>
      </w:divBdr>
      <w:divsChild>
        <w:div w:id="920257405">
          <w:marLeft w:val="0"/>
          <w:marRight w:val="0"/>
          <w:marTop w:val="0"/>
          <w:marBottom w:val="0"/>
          <w:divBdr>
            <w:top w:val="none" w:sz="0" w:space="0" w:color="auto"/>
            <w:left w:val="none" w:sz="0" w:space="0" w:color="auto"/>
            <w:bottom w:val="none" w:sz="0" w:space="0" w:color="auto"/>
            <w:right w:val="none" w:sz="0" w:space="0" w:color="auto"/>
          </w:divBdr>
          <w:divsChild>
            <w:div w:id="464086772">
              <w:marLeft w:val="0"/>
              <w:marRight w:val="0"/>
              <w:marTop w:val="0"/>
              <w:marBottom w:val="0"/>
              <w:divBdr>
                <w:top w:val="none" w:sz="0" w:space="0" w:color="auto"/>
                <w:left w:val="none" w:sz="0" w:space="0" w:color="auto"/>
                <w:bottom w:val="none" w:sz="0" w:space="0" w:color="auto"/>
                <w:right w:val="none" w:sz="0" w:space="0" w:color="auto"/>
              </w:divBdr>
              <w:divsChild>
                <w:div w:id="418676409">
                  <w:marLeft w:val="0"/>
                  <w:marRight w:val="0"/>
                  <w:marTop w:val="0"/>
                  <w:marBottom w:val="0"/>
                  <w:divBdr>
                    <w:top w:val="none" w:sz="0" w:space="0" w:color="auto"/>
                    <w:left w:val="none" w:sz="0" w:space="0" w:color="auto"/>
                    <w:bottom w:val="none" w:sz="0" w:space="0" w:color="auto"/>
                    <w:right w:val="none" w:sz="0" w:space="0" w:color="auto"/>
                  </w:divBdr>
                  <w:divsChild>
                    <w:div w:id="10258351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923218899">
                          <w:marLeft w:val="0"/>
                          <w:marRight w:val="0"/>
                          <w:marTop w:val="0"/>
                          <w:marBottom w:val="0"/>
                          <w:divBdr>
                            <w:top w:val="none" w:sz="0" w:space="0" w:color="auto"/>
                            <w:left w:val="none" w:sz="0" w:space="0" w:color="auto"/>
                            <w:bottom w:val="none" w:sz="0" w:space="0" w:color="auto"/>
                            <w:right w:val="none" w:sz="0" w:space="0" w:color="auto"/>
                          </w:divBdr>
                          <w:divsChild>
                            <w:div w:id="813718536">
                              <w:marLeft w:val="0"/>
                              <w:marRight w:val="0"/>
                              <w:marTop w:val="0"/>
                              <w:marBottom w:val="225"/>
                              <w:divBdr>
                                <w:top w:val="none" w:sz="0" w:space="0" w:color="auto"/>
                                <w:left w:val="none" w:sz="0" w:space="0" w:color="auto"/>
                                <w:bottom w:val="none" w:sz="0" w:space="0" w:color="auto"/>
                                <w:right w:val="none" w:sz="0" w:space="0" w:color="auto"/>
                              </w:divBdr>
                              <w:divsChild>
                                <w:div w:id="1970356393">
                                  <w:marLeft w:val="0"/>
                                  <w:marRight w:val="0"/>
                                  <w:marTop w:val="0"/>
                                  <w:marBottom w:val="0"/>
                                  <w:divBdr>
                                    <w:top w:val="none" w:sz="0" w:space="0" w:color="auto"/>
                                    <w:left w:val="none" w:sz="0" w:space="0" w:color="auto"/>
                                    <w:bottom w:val="none" w:sz="0" w:space="0" w:color="auto"/>
                                    <w:right w:val="none" w:sz="0" w:space="0" w:color="auto"/>
                                  </w:divBdr>
                                </w:div>
                              </w:divsChild>
                            </w:div>
                            <w:div w:id="988556653">
                              <w:marLeft w:val="0"/>
                              <w:marRight w:val="0"/>
                              <w:marTop w:val="0"/>
                              <w:marBottom w:val="225"/>
                              <w:divBdr>
                                <w:top w:val="none" w:sz="0" w:space="0" w:color="auto"/>
                                <w:left w:val="none" w:sz="0" w:space="0" w:color="auto"/>
                                <w:bottom w:val="none" w:sz="0" w:space="0" w:color="auto"/>
                                <w:right w:val="none" w:sz="0" w:space="0" w:color="auto"/>
                              </w:divBdr>
                              <w:divsChild>
                                <w:div w:id="1093353184">
                                  <w:marLeft w:val="0"/>
                                  <w:marRight w:val="0"/>
                                  <w:marTop w:val="0"/>
                                  <w:marBottom w:val="0"/>
                                  <w:divBdr>
                                    <w:top w:val="none" w:sz="0" w:space="0" w:color="auto"/>
                                    <w:left w:val="none" w:sz="0" w:space="0" w:color="auto"/>
                                    <w:bottom w:val="none" w:sz="0" w:space="0" w:color="auto"/>
                                    <w:right w:val="none" w:sz="0" w:space="0" w:color="auto"/>
                                  </w:divBdr>
                                </w:div>
                              </w:divsChild>
                            </w:div>
                            <w:div w:id="1015574362">
                              <w:marLeft w:val="0"/>
                              <w:marRight w:val="0"/>
                              <w:marTop w:val="0"/>
                              <w:marBottom w:val="225"/>
                              <w:divBdr>
                                <w:top w:val="none" w:sz="0" w:space="0" w:color="auto"/>
                                <w:left w:val="none" w:sz="0" w:space="0" w:color="auto"/>
                                <w:bottom w:val="none" w:sz="0" w:space="0" w:color="auto"/>
                                <w:right w:val="none" w:sz="0" w:space="0" w:color="auto"/>
                              </w:divBdr>
                              <w:divsChild>
                                <w:div w:id="1749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4062">
      <w:bodyDiv w:val="1"/>
      <w:marLeft w:val="0"/>
      <w:marRight w:val="0"/>
      <w:marTop w:val="0"/>
      <w:marBottom w:val="0"/>
      <w:divBdr>
        <w:top w:val="none" w:sz="0" w:space="0" w:color="auto"/>
        <w:left w:val="none" w:sz="0" w:space="0" w:color="auto"/>
        <w:bottom w:val="none" w:sz="0" w:space="0" w:color="auto"/>
        <w:right w:val="none" w:sz="0" w:space="0" w:color="auto"/>
      </w:divBdr>
    </w:div>
    <w:div w:id="1817601466">
      <w:bodyDiv w:val="1"/>
      <w:marLeft w:val="0"/>
      <w:marRight w:val="0"/>
      <w:marTop w:val="0"/>
      <w:marBottom w:val="0"/>
      <w:divBdr>
        <w:top w:val="none" w:sz="0" w:space="0" w:color="auto"/>
        <w:left w:val="none" w:sz="0" w:space="0" w:color="auto"/>
        <w:bottom w:val="none" w:sz="0" w:space="0" w:color="auto"/>
        <w:right w:val="none" w:sz="0" w:space="0" w:color="auto"/>
      </w:divBdr>
    </w:div>
    <w:div w:id="1838692464">
      <w:bodyDiv w:val="1"/>
      <w:marLeft w:val="0"/>
      <w:marRight w:val="0"/>
      <w:marTop w:val="0"/>
      <w:marBottom w:val="0"/>
      <w:divBdr>
        <w:top w:val="none" w:sz="0" w:space="0" w:color="auto"/>
        <w:left w:val="none" w:sz="0" w:space="0" w:color="auto"/>
        <w:bottom w:val="none" w:sz="0" w:space="0" w:color="auto"/>
        <w:right w:val="none" w:sz="0" w:space="0" w:color="auto"/>
      </w:divBdr>
    </w:div>
    <w:div w:id="1901747153">
      <w:bodyDiv w:val="1"/>
      <w:marLeft w:val="0"/>
      <w:marRight w:val="0"/>
      <w:marTop w:val="0"/>
      <w:marBottom w:val="0"/>
      <w:divBdr>
        <w:top w:val="none" w:sz="0" w:space="0" w:color="auto"/>
        <w:left w:val="none" w:sz="0" w:space="0" w:color="auto"/>
        <w:bottom w:val="none" w:sz="0" w:space="0" w:color="auto"/>
        <w:right w:val="none" w:sz="0" w:space="0" w:color="auto"/>
      </w:divBdr>
      <w:divsChild>
        <w:div w:id="751971467">
          <w:marLeft w:val="0"/>
          <w:marRight w:val="0"/>
          <w:marTop w:val="0"/>
          <w:marBottom w:val="0"/>
          <w:divBdr>
            <w:top w:val="none" w:sz="0" w:space="0" w:color="auto"/>
            <w:left w:val="none" w:sz="0" w:space="0" w:color="auto"/>
            <w:bottom w:val="none" w:sz="0" w:space="0" w:color="auto"/>
            <w:right w:val="none" w:sz="0" w:space="0" w:color="auto"/>
          </w:divBdr>
          <w:divsChild>
            <w:div w:id="16465315">
              <w:marLeft w:val="0"/>
              <w:marRight w:val="0"/>
              <w:marTop w:val="0"/>
              <w:marBottom w:val="0"/>
              <w:divBdr>
                <w:top w:val="none" w:sz="0" w:space="0" w:color="auto"/>
                <w:left w:val="none" w:sz="0" w:space="0" w:color="auto"/>
                <w:bottom w:val="none" w:sz="0" w:space="0" w:color="auto"/>
                <w:right w:val="none" w:sz="0" w:space="0" w:color="auto"/>
              </w:divBdr>
              <w:divsChild>
                <w:div w:id="1539851102">
                  <w:marLeft w:val="0"/>
                  <w:marRight w:val="0"/>
                  <w:marTop w:val="0"/>
                  <w:marBottom w:val="0"/>
                  <w:divBdr>
                    <w:top w:val="none" w:sz="0" w:space="0" w:color="auto"/>
                    <w:left w:val="none" w:sz="0" w:space="0" w:color="auto"/>
                    <w:bottom w:val="none" w:sz="0" w:space="0" w:color="auto"/>
                    <w:right w:val="none" w:sz="0" w:space="0" w:color="auto"/>
                  </w:divBdr>
                  <w:divsChild>
                    <w:div w:id="5371607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36349099">
                          <w:marLeft w:val="0"/>
                          <w:marRight w:val="0"/>
                          <w:marTop w:val="0"/>
                          <w:marBottom w:val="0"/>
                          <w:divBdr>
                            <w:top w:val="none" w:sz="0" w:space="0" w:color="auto"/>
                            <w:left w:val="none" w:sz="0" w:space="0" w:color="auto"/>
                            <w:bottom w:val="none" w:sz="0" w:space="0" w:color="auto"/>
                            <w:right w:val="none" w:sz="0" w:space="0" w:color="auto"/>
                          </w:divBdr>
                          <w:divsChild>
                            <w:div w:id="48771896">
                              <w:marLeft w:val="0"/>
                              <w:marRight w:val="0"/>
                              <w:marTop w:val="0"/>
                              <w:marBottom w:val="225"/>
                              <w:divBdr>
                                <w:top w:val="none" w:sz="0" w:space="0" w:color="auto"/>
                                <w:left w:val="none" w:sz="0" w:space="0" w:color="auto"/>
                                <w:bottom w:val="none" w:sz="0" w:space="0" w:color="auto"/>
                                <w:right w:val="none" w:sz="0" w:space="0" w:color="auto"/>
                              </w:divBdr>
                              <w:divsChild>
                                <w:div w:id="185027262">
                                  <w:marLeft w:val="0"/>
                                  <w:marRight w:val="0"/>
                                  <w:marTop w:val="0"/>
                                  <w:marBottom w:val="0"/>
                                  <w:divBdr>
                                    <w:top w:val="none" w:sz="0" w:space="0" w:color="auto"/>
                                    <w:left w:val="none" w:sz="0" w:space="0" w:color="auto"/>
                                    <w:bottom w:val="none" w:sz="0" w:space="0" w:color="auto"/>
                                    <w:right w:val="none" w:sz="0" w:space="0" w:color="auto"/>
                                  </w:divBdr>
                                </w:div>
                              </w:divsChild>
                            </w:div>
                            <w:div w:id="235821778">
                              <w:marLeft w:val="0"/>
                              <w:marRight w:val="0"/>
                              <w:marTop w:val="0"/>
                              <w:marBottom w:val="225"/>
                              <w:divBdr>
                                <w:top w:val="none" w:sz="0" w:space="0" w:color="auto"/>
                                <w:left w:val="none" w:sz="0" w:space="0" w:color="auto"/>
                                <w:bottom w:val="none" w:sz="0" w:space="0" w:color="auto"/>
                                <w:right w:val="none" w:sz="0" w:space="0" w:color="auto"/>
                              </w:divBdr>
                              <w:divsChild>
                                <w:div w:id="1518155720">
                                  <w:marLeft w:val="0"/>
                                  <w:marRight w:val="0"/>
                                  <w:marTop w:val="0"/>
                                  <w:marBottom w:val="0"/>
                                  <w:divBdr>
                                    <w:top w:val="none" w:sz="0" w:space="0" w:color="auto"/>
                                    <w:left w:val="none" w:sz="0" w:space="0" w:color="auto"/>
                                    <w:bottom w:val="none" w:sz="0" w:space="0" w:color="auto"/>
                                    <w:right w:val="none" w:sz="0" w:space="0" w:color="auto"/>
                                  </w:divBdr>
                                </w:div>
                              </w:divsChild>
                            </w:div>
                            <w:div w:id="383256220">
                              <w:marLeft w:val="0"/>
                              <w:marRight w:val="0"/>
                              <w:marTop w:val="0"/>
                              <w:marBottom w:val="225"/>
                              <w:divBdr>
                                <w:top w:val="none" w:sz="0" w:space="0" w:color="auto"/>
                                <w:left w:val="none" w:sz="0" w:space="0" w:color="auto"/>
                                <w:bottom w:val="none" w:sz="0" w:space="0" w:color="auto"/>
                                <w:right w:val="none" w:sz="0" w:space="0" w:color="auto"/>
                              </w:divBdr>
                              <w:divsChild>
                                <w:div w:id="1972393984">
                                  <w:marLeft w:val="0"/>
                                  <w:marRight w:val="0"/>
                                  <w:marTop w:val="0"/>
                                  <w:marBottom w:val="0"/>
                                  <w:divBdr>
                                    <w:top w:val="none" w:sz="0" w:space="0" w:color="auto"/>
                                    <w:left w:val="none" w:sz="0" w:space="0" w:color="auto"/>
                                    <w:bottom w:val="none" w:sz="0" w:space="0" w:color="auto"/>
                                    <w:right w:val="none" w:sz="0" w:space="0" w:color="auto"/>
                                  </w:divBdr>
                                </w:div>
                              </w:divsChild>
                            </w:div>
                            <w:div w:id="517893401">
                              <w:marLeft w:val="0"/>
                              <w:marRight w:val="0"/>
                              <w:marTop w:val="0"/>
                              <w:marBottom w:val="225"/>
                              <w:divBdr>
                                <w:top w:val="none" w:sz="0" w:space="0" w:color="auto"/>
                                <w:left w:val="none" w:sz="0" w:space="0" w:color="auto"/>
                                <w:bottom w:val="none" w:sz="0" w:space="0" w:color="auto"/>
                                <w:right w:val="none" w:sz="0" w:space="0" w:color="auto"/>
                              </w:divBdr>
                              <w:divsChild>
                                <w:div w:id="222183546">
                                  <w:marLeft w:val="0"/>
                                  <w:marRight w:val="0"/>
                                  <w:marTop w:val="0"/>
                                  <w:marBottom w:val="0"/>
                                  <w:divBdr>
                                    <w:top w:val="none" w:sz="0" w:space="0" w:color="auto"/>
                                    <w:left w:val="none" w:sz="0" w:space="0" w:color="auto"/>
                                    <w:bottom w:val="none" w:sz="0" w:space="0" w:color="auto"/>
                                    <w:right w:val="none" w:sz="0" w:space="0" w:color="auto"/>
                                  </w:divBdr>
                                </w:div>
                              </w:divsChild>
                            </w:div>
                            <w:div w:id="540483599">
                              <w:marLeft w:val="0"/>
                              <w:marRight w:val="0"/>
                              <w:marTop w:val="0"/>
                              <w:marBottom w:val="225"/>
                              <w:divBdr>
                                <w:top w:val="none" w:sz="0" w:space="0" w:color="auto"/>
                                <w:left w:val="none" w:sz="0" w:space="0" w:color="auto"/>
                                <w:bottom w:val="none" w:sz="0" w:space="0" w:color="auto"/>
                                <w:right w:val="none" w:sz="0" w:space="0" w:color="auto"/>
                              </w:divBdr>
                              <w:divsChild>
                                <w:div w:id="1003581749">
                                  <w:marLeft w:val="0"/>
                                  <w:marRight w:val="0"/>
                                  <w:marTop w:val="0"/>
                                  <w:marBottom w:val="0"/>
                                  <w:divBdr>
                                    <w:top w:val="none" w:sz="0" w:space="0" w:color="auto"/>
                                    <w:left w:val="none" w:sz="0" w:space="0" w:color="auto"/>
                                    <w:bottom w:val="none" w:sz="0" w:space="0" w:color="auto"/>
                                    <w:right w:val="none" w:sz="0" w:space="0" w:color="auto"/>
                                  </w:divBdr>
                                </w:div>
                              </w:divsChild>
                            </w:div>
                            <w:div w:id="914702085">
                              <w:marLeft w:val="0"/>
                              <w:marRight w:val="0"/>
                              <w:marTop w:val="0"/>
                              <w:marBottom w:val="225"/>
                              <w:divBdr>
                                <w:top w:val="none" w:sz="0" w:space="0" w:color="auto"/>
                                <w:left w:val="none" w:sz="0" w:space="0" w:color="auto"/>
                                <w:bottom w:val="none" w:sz="0" w:space="0" w:color="auto"/>
                                <w:right w:val="none" w:sz="0" w:space="0" w:color="auto"/>
                              </w:divBdr>
                              <w:divsChild>
                                <w:div w:id="4290146">
                                  <w:marLeft w:val="0"/>
                                  <w:marRight w:val="0"/>
                                  <w:marTop w:val="0"/>
                                  <w:marBottom w:val="0"/>
                                  <w:divBdr>
                                    <w:top w:val="none" w:sz="0" w:space="0" w:color="auto"/>
                                    <w:left w:val="none" w:sz="0" w:space="0" w:color="auto"/>
                                    <w:bottom w:val="none" w:sz="0" w:space="0" w:color="auto"/>
                                    <w:right w:val="none" w:sz="0" w:space="0" w:color="auto"/>
                                  </w:divBdr>
                                </w:div>
                              </w:divsChild>
                            </w:div>
                            <w:div w:id="920143115">
                              <w:marLeft w:val="0"/>
                              <w:marRight w:val="0"/>
                              <w:marTop w:val="0"/>
                              <w:marBottom w:val="225"/>
                              <w:divBdr>
                                <w:top w:val="none" w:sz="0" w:space="0" w:color="auto"/>
                                <w:left w:val="none" w:sz="0" w:space="0" w:color="auto"/>
                                <w:bottom w:val="none" w:sz="0" w:space="0" w:color="auto"/>
                                <w:right w:val="none" w:sz="0" w:space="0" w:color="auto"/>
                              </w:divBdr>
                              <w:divsChild>
                                <w:div w:id="250310004">
                                  <w:marLeft w:val="0"/>
                                  <w:marRight w:val="0"/>
                                  <w:marTop w:val="0"/>
                                  <w:marBottom w:val="0"/>
                                  <w:divBdr>
                                    <w:top w:val="none" w:sz="0" w:space="0" w:color="auto"/>
                                    <w:left w:val="none" w:sz="0" w:space="0" w:color="auto"/>
                                    <w:bottom w:val="none" w:sz="0" w:space="0" w:color="auto"/>
                                    <w:right w:val="none" w:sz="0" w:space="0" w:color="auto"/>
                                  </w:divBdr>
                                </w:div>
                              </w:divsChild>
                            </w:div>
                            <w:div w:id="1088386824">
                              <w:marLeft w:val="0"/>
                              <w:marRight w:val="0"/>
                              <w:marTop w:val="0"/>
                              <w:marBottom w:val="225"/>
                              <w:divBdr>
                                <w:top w:val="none" w:sz="0" w:space="0" w:color="auto"/>
                                <w:left w:val="none" w:sz="0" w:space="0" w:color="auto"/>
                                <w:bottom w:val="none" w:sz="0" w:space="0" w:color="auto"/>
                                <w:right w:val="none" w:sz="0" w:space="0" w:color="auto"/>
                              </w:divBdr>
                              <w:divsChild>
                                <w:div w:id="1310356219">
                                  <w:marLeft w:val="0"/>
                                  <w:marRight w:val="0"/>
                                  <w:marTop w:val="0"/>
                                  <w:marBottom w:val="0"/>
                                  <w:divBdr>
                                    <w:top w:val="none" w:sz="0" w:space="0" w:color="auto"/>
                                    <w:left w:val="none" w:sz="0" w:space="0" w:color="auto"/>
                                    <w:bottom w:val="none" w:sz="0" w:space="0" w:color="auto"/>
                                    <w:right w:val="none" w:sz="0" w:space="0" w:color="auto"/>
                                  </w:divBdr>
                                </w:div>
                              </w:divsChild>
                            </w:div>
                            <w:div w:id="1383212048">
                              <w:marLeft w:val="0"/>
                              <w:marRight w:val="0"/>
                              <w:marTop w:val="0"/>
                              <w:marBottom w:val="225"/>
                              <w:divBdr>
                                <w:top w:val="none" w:sz="0" w:space="0" w:color="auto"/>
                                <w:left w:val="none" w:sz="0" w:space="0" w:color="auto"/>
                                <w:bottom w:val="none" w:sz="0" w:space="0" w:color="auto"/>
                                <w:right w:val="none" w:sz="0" w:space="0" w:color="auto"/>
                              </w:divBdr>
                              <w:divsChild>
                                <w:div w:id="1329137343">
                                  <w:marLeft w:val="0"/>
                                  <w:marRight w:val="0"/>
                                  <w:marTop w:val="0"/>
                                  <w:marBottom w:val="0"/>
                                  <w:divBdr>
                                    <w:top w:val="none" w:sz="0" w:space="0" w:color="auto"/>
                                    <w:left w:val="none" w:sz="0" w:space="0" w:color="auto"/>
                                    <w:bottom w:val="none" w:sz="0" w:space="0" w:color="auto"/>
                                    <w:right w:val="none" w:sz="0" w:space="0" w:color="auto"/>
                                  </w:divBdr>
                                </w:div>
                              </w:divsChild>
                            </w:div>
                            <w:div w:id="1863517109">
                              <w:marLeft w:val="0"/>
                              <w:marRight w:val="0"/>
                              <w:marTop w:val="0"/>
                              <w:marBottom w:val="225"/>
                              <w:divBdr>
                                <w:top w:val="none" w:sz="0" w:space="0" w:color="auto"/>
                                <w:left w:val="none" w:sz="0" w:space="0" w:color="auto"/>
                                <w:bottom w:val="none" w:sz="0" w:space="0" w:color="auto"/>
                                <w:right w:val="none" w:sz="0" w:space="0" w:color="auto"/>
                              </w:divBdr>
                              <w:divsChild>
                                <w:div w:id="1860048784">
                                  <w:marLeft w:val="0"/>
                                  <w:marRight w:val="0"/>
                                  <w:marTop w:val="0"/>
                                  <w:marBottom w:val="0"/>
                                  <w:divBdr>
                                    <w:top w:val="none" w:sz="0" w:space="0" w:color="auto"/>
                                    <w:left w:val="none" w:sz="0" w:space="0" w:color="auto"/>
                                    <w:bottom w:val="none" w:sz="0" w:space="0" w:color="auto"/>
                                    <w:right w:val="none" w:sz="0" w:space="0" w:color="auto"/>
                                  </w:divBdr>
                                </w:div>
                              </w:divsChild>
                            </w:div>
                            <w:div w:id="2075227758">
                              <w:marLeft w:val="0"/>
                              <w:marRight w:val="0"/>
                              <w:marTop w:val="0"/>
                              <w:marBottom w:val="225"/>
                              <w:divBdr>
                                <w:top w:val="none" w:sz="0" w:space="0" w:color="auto"/>
                                <w:left w:val="none" w:sz="0" w:space="0" w:color="auto"/>
                                <w:bottom w:val="none" w:sz="0" w:space="0" w:color="auto"/>
                                <w:right w:val="none" w:sz="0" w:space="0" w:color="auto"/>
                              </w:divBdr>
                              <w:divsChild>
                                <w:div w:id="3733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090F4FA28FE27681457CD52D0586FA2B53DA0375D231E3DF7C2C31DFAFE1539C7F67DEF256AAE605D6842A315AC6E1A0669B44ZCD5H"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20524/187d5d35a23a5720192d8f96419c300258202cd9/" TargetMode="External"/><Relationship Id="rId17" Type="http://schemas.openxmlformats.org/officeDocument/2006/relationships/hyperlink" Target="consultantplus://offline/ref=780D090F4FA28FE27681457CD52D0586FA2B53DA0375D231E3DF7C2C31DFAFE1539C7F67DEFB5EFAB74AD7D86E6749C6E0A0649958C66226ZDD9H" TargetMode="External"/><Relationship Id="rId2" Type="http://schemas.openxmlformats.org/officeDocument/2006/relationships/numbering" Target="numbering.xml"/><Relationship Id="rId16" Type="http://schemas.openxmlformats.org/officeDocument/2006/relationships/hyperlink" Target="consultantplus://offline/ref=780D090F4FA28FE27681457CD52D0586FA2B53DA0375D231E3DF7C2C31DFAFE1539C7F67DEFB5AF7B34AD7D86E6749C6E0A0649958C66226ZDD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0524/be7f337d9b35705ac035531878c8d15c2b09b36d/" TargetMode="External"/><Relationship Id="rId5" Type="http://schemas.openxmlformats.org/officeDocument/2006/relationships/webSettings" Target="webSettings.xml"/><Relationship Id="rId15" Type="http://schemas.openxmlformats.org/officeDocument/2006/relationships/hyperlink" Target="consultantplus://offline/ref=780D090F4FA28FE27681457CD52D0586FA2B53DA0375D231E3DF7C2C31DFAFE1539C7F67D8FD5DF5E310C7DC273247D8E3BC7A9946C6Z6D3H" TargetMode="External"/><Relationship Id="rId10" Type="http://schemas.openxmlformats.org/officeDocument/2006/relationships/hyperlink" Target="consultantplus://offline/ref=780D090F4FA28FE27681457CD52D0586FA2B53DA0375D231E3DF7C2C31DFAFE1419C276BDEF943FEB55F818928Z3D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420524/187d5d35a23a5720192d8f96419c300258202cd9/" TargetMode="External"/><Relationship Id="rId14" Type="http://schemas.openxmlformats.org/officeDocument/2006/relationships/hyperlink" Target="consultantplus://offline/ref=780D090F4FA28FE27681457CD52D0586FA2B53DA0375D231E3DF7C2C31DFAFE1419C276BDEF943FEB55F818928Z3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B56A-9C68-4D93-AC70-98471BDD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8322</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55653</CharactersWithSpaces>
  <SharedDoc>false</SharedDoc>
  <HLinks>
    <vt:vector size="276" baseType="variant">
      <vt:variant>
        <vt:i4>6881340</vt:i4>
      </vt:variant>
      <vt:variant>
        <vt:i4>135</vt:i4>
      </vt:variant>
      <vt:variant>
        <vt:i4>0</vt:i4>
      </vt:variant>
      <vt:variant>
        <vt:i4>5</vt:i4>
      </vt:variant>
      <vt:variant>
        <vt:lpwstr>consultantplus://offline/ref=780D090F4FA28FE27681457CD52D0586FA2B53DA0375D231E3DF7C2C31DFAFE1539C7F67DEFB5EFAB74AD7D86E6749C6E0A0649958C66226ZDD9H</vt:lpwstr>
      </vt:variant>
      <vt:variant>
        <vt:lpwstr/>
      </vt:variant>
      <vt:variant>
        <vt:i4>6881386</vt:i4>
      </vt:variant>
      <vt:variant>
        <vt:i4>132</vt:i4>
      </vt:variant>
      <vt:variant>
        <vt:i4>0</vt:i4>
      </vt:variant>
      <vt:variant>
        <vt:i4>5</vt:i4>
      </vt:variant>
      <vt:variant>
        <vt:lpwstr>consultantplus://offline/ref=780D090F4FA28FE27681457CD52D0586FA2B53DA0375D231E3DF7C2C31DFAFE1539C7F67DEFB5AF7B34AD7D86E6749C6E0A0649958C66226ZDD9H</vt:lpwstr>
      </vt:variant>
      <vt:variant>
        <vt:lpwstr/>
      </vt:variant>
      <vt:variant>
        <vt:i4>7143484</vt:i4>
      </vt:variant>
      <vt:variant>
        <vt:i4>129</vt:i4>
      </vt:variant>
      <vt:variant>
        <vt:i4>0</vt:i4>
      </vt:variant>
      <vt:variant>
        <vt:i4>5</vt:i4>
      </vt:variant>
      <vt:variant>
        <vt:lpwstr>consultantplus://offline/ref=780D090F4FA28FE27681457CD52D0586FA2B53DA0375D231E3DF7C2C31DFAFE1539C7F67D8FD5DF5E310C7DC273247D8E3BC7A9946C6Z6D3H</vt:lpwstr>
      </vt:variant>
      <vt:variant>
        <vt:lpwstr/>
      </vt:variant>
      <vt:variant>
        <vt:i4>1835102</vt:i4>
      </vt:variant>
      <vt:variant>
        <vt:i4>126</vt:i4>
      </vt:variant>
      <vt:variant>
        <vt:i4>0</vt:i4>
      </vt:variant>
      <vt:variant>
        <vt:i4>5</vt:i4>
      </vt:variant>
      <vt:variant>
        <vt:lpwstr>consultantplus://offline/ref=782E9CC4CCC6932545801925E3B536176E50B53C1FD70BD7655CABC93DB89C27024180C10398FB96372E7F1F5737VEP</vt:lpwstr>
      </vt:variant>
      <vt:variant>
        <vt:lpwstr/>
      </vt:variant>
      <vt:variant>
        <vt:i4>8192059</vt:i4>
      </vt:variant>
      <vt:variant>
        <vt:i4>123</vt:i4>
      </vt:variant>
      <vt:variant>
        <vt:i4>0</vt:i4>
      </vt:variant>
      <vt:variant>
        <vt:i4>5</vt:i4>
      </vt:variant>
      <vt:variant>
        <vt:lpwstr>consultantplus://offline/ref=782E9CC4CCC6932545801925E3B536176E50B53C1FD70BD7655CABC93DB89C271041D8CD019FE195373B294E112BD805805FEF4CF4B5672237V6P</vt:lpwstr>
      </vt:variant>
      <vt:variant>
        <vt:lpwstr/>
      </vt:variant>
      <vt:variant>
        <vt:i4>8192100</vt:i4>
      </vt:variant>
      <vt:variant>
        <vt:i4>120</vt:i4>
      </vt:variant>
      <vt:variant>
        <vt:i4>0</vt:i4>
      </vt:variant>
      <vt:variant>
        <vt:i4>5</vt:i4>
      </vt:variant>
      <vt:variant>
        <vt:lpwstr>consultantplus://offline/ref=782E9CC4CCC6932545801925E3B536176E50B53C1FD70BD7655CABC93DB89C271041D8CD019EED93383B294E112BD805805FEF4CF4B5672237V6P</vt:lpwstr>
      </vt:variant>
      <vt:variant>
        <vt:lpwstr/>
      </vt:variant>
      <vt:variant>
        <vt:i4>589893</vt:i4>
      </vt:variant>
      <vt:variant>
        <vt:i4>117</vt:i4>
      </vt:variant>
      <vt:variant>
        <vt:i4>0</vt:i4>
      </vt:variant>
      <vt:variant>
        <vt:i4>5</vt:i4>
      </vt:variant>
      <vt:variant>
        <vt:lpwstr/>
      </vt:variant>
      <vt:variant>
        <vt:lpwstr>P1581</vt:lpwstr>
      </vt:variant>
      <vt:variant>
        <vt:i4>393285</vt:i4>
      </vt:variant>
      <vt:variant>
        <vt:i4>114</vt:i4>
      </vt:variant>
      <vt:variant>
        <vt:i4>0</vt:i4>
      </vt:variant>
      <vt:variant>
        <vt:i4>5</vt:i4>
      </vt:variant>
      <vt:variant>
        <vt:lpwstr/>
      </vt:variant>
      <vt:variant>
        <vt:lpwstr>P1578</vt:lpwstr>
      </vt:variant>
      <vt:variant>
        <vt:i4>393285</vt:i4>
      </vt:variant>
      <vt:variant>
        <vt:i4>111</vt:i4>
      </vt:variant>
      <vt:variant>
        <vt:i4>0</vt:i4>
      </vt:variant>
      <vt:variant>
        <vt:i4>5</vt:i4>
      </vt:variant>
      <vt:variant>
        <vt:lpwstr/>
      </vt:variant>
      <vt:variant>
        <vt:lpwstr>P1579</vt:lpwstr>
      </vt:variant>
      <vt:variant>
        <vt:i4>393285</vt:i4>
      </vt:variant>
      <vt:variant>
        <vt:i4>108</vt:i4>
      </vt:variant>
      <vt:variant>
        <vt:i4>0</vt:i4>
      </vt:variant>
      <vt:variant>
        <vt:i4>5</vt:i4>
      </vt:variant>
      <vt:variant>
        <vt:lpwstr/>
      </vt:variant>
      <vt:variant>
        <vt:lpwstr>P1578</vt:lpwstr>
      </vt:variant>
      <vt:variant>
        <vt:i4>393285</vt:i4>
      </vt:variant>
      <vt:variant>
        <vt:i4>105</vt:i4>
      </vt:variant>
      <vt:variant>
        <vt:i4>0</vt:i4>
      </vt:variant>
      <vt:variant>
        <vt:i4>5</vt:i4>
      </vt:variant>
      <vt:variant>
        <vt:lpwstr/>
      </vt:variant>
      <vt:variant>
        <vt:lpwstr>P1570</vt:lpwstr>
      </vt:variant>
      <vt:variant>
        <vt:i4>589893</vt:i4>
      </vt:variant>
      <vt:variant>
        <vt:i4>102</vt:i4>
      </vt:variant>
      <vt:variant>
        <vt:i4>0</vt:i4>
      </vt:variant>
      <vt:variant>
        <vt:i4>5</vt:i4>
      </vt:variant>
      <vt:variant>
        <vt:lpwstr/>
      </vt:variant>
      <vt:variant>
        <vt:lpwstr>P1580</vt:lpwstr>
      </vt:variant>
      <vt:variant>
        <vt:i4>393285</vt:i4>
      </vt:variant>
      <vt:variant>
        <vt:i4>99</vt:i4>
      </vt:variant>
      <vt:variant>
        <vt:i4>0</vt:i4>
      </vt:variant>
      <vt:variant>
        <vt:i4>5</vt:i4>
      </vt:variant>
      <vt:variant>
        <vt:lpwstr/>
      </vt:variant>
      <vt:variant>
        <vt:lpwstr>P1579</vt:lpwstr>
      </vt:variant>
      <vt:variant>
        <vt:i4>393285</vt:i4>
      </vt:variant>
      <vt:variant>
        <vt:i4>96</vt:i4>
      </vt:variant>
      <vt:variant>
        <vt:i4>0</vt:i4>
      </vt:variant>
      <vt:variant>
        <vt:i4>5</vt:i4>
      </vt:variant>
      <vt:variant>
        <vt:lpwstr/>
      </vt:variant>
      <vt:variant>
        <vt:lpwstr>P1578</vt:lpwstr>
      </vt:variant>
      <vt:variant>
        <vt:i4>393285</vt:i4>
      </vt:variant>
      <vt:variant>
        <vt:i4>93</vt:i4>
      </vt:variant>
      <vt:variant>
        <vt:i4>0</vt:i4>
      </vt:variant>
      <vt:variant>
        <vt:i4>5</vt:i4>
      </vt:variant>
      <vt:variant>
        <vt:lpwstr/>
      </vt:variant>
      <vt:variant>
        <vt:lpwstr>P1570</vt:lpwstr>
      </vt:variant>
      <vt:variant>
        <vt:i4>7929916</vt:i4>
      </vt:variant>
      <vt:variant>
        <vt:i4>90</vt:i4>
      </vt:variant>
      <vt:variant>
        <vt:i4>0</vt:i4>
      </vt:variant>
      <vt:variant>
        <vt:i4>5</vt:i4>
      </vt:variant>
      <vt:variant>
        <vt:lpwstr>consultantplus://offline/ref=782E9CC4CCC6932545801925E3B536176E50B53C1FD70BD7655CABC93DB89C271041D8CD069EE39D6461394A587CD2198746F149EAB536V7P</vt:lpwstr>
      </vt:variant>
      <vt:variant>
        <vt:lpwstr/>
      </vt:variant>
      <vt:variant>
        <vt:i4>262213</vt:i4>
      </vt:variant>
      <vt:variant>
        <vt:i4>87</vt:i4>
      </vt:variant>
      <vt:variant>
        <vt:i4>0</vt:i4>
      </vt:variant>
      <vt:variant>
        <vt:i4>5</vt:i4>
      </vt:variant>
      <vt:variant>
        <vt:lpwstr/>
      </vt:variant>
      <vt:variant>
        <vt:lpwstr>P1550</vt:lpwstr>
      </vt:variant>
      <vt:variant>
        <vt:i4>393285</vt:i4>
      </vt:variant>
      <vt:variant>
        <vt:i4>84</vt:i4>
      </vt:variant>
      <vt:variant>
        <vt:i4>0</vt:i4>
      </vt:variant>
      <vt:variant>
        <vt:i4>5</vt:i4>
      </vt:variant>
      <vt:variant>
        <vt:lpwstr/>
      </vt:variant>
      <vt:variant>
        <vt:lpwstr>P1578</vt:lpwstr>
      </vt:variant>
      <vt:variant>
        <vt:i4>393285</vt:i4>
      </vt:variant>
      <vt:variant>
        <vt:i4>81</vt:i4>
      </vt:variant>
      <vt:variant>
        <vt:i4>0</vt:i4>
      </vt:variant>
      <vt:variant>
        <vt:i4>5</vt:i4>
      </vt:variant>
      <vt:variant>
        <vt:lpwstr/>
      </vt:variant>
      <vt:variant>
        <vt:lpwstr>P1570</vt:lpwstr>
      </vt:variant>
      <vt:variant>
        <vt:i4>393285</vt:i4>
      </vt:variant>
      <vt:variant>
        <vt:i4>78</vt:i4>
      </vt:variant>
      <vt:variant>
        <vt:i4>0</vt:i4>
      </vt:variant>
      <vt:variant>
        <vt:i4>5</vt:i4>
      </vt:variant>
      <vt:variant>
        <vt:lpwstr/>
      </vt:variant>
      <vt:variant>
        <vt:lpwstr>P1576</vt:lpwstr>
      </vt:variant>
      <vt:variant>
        <vt:i4>8192063</vt:i4>
      </vt:variant>
      <vt:variant>
        <vt:i4>75</vt:i4>
      </vt:variant>
      <vt:variant>
        <vt:i4>0</vt:i4>
      </vt:variant>
      <vt:variant>
        <vt:i4>5</vt:i4>
      </vt:variant>
      <vt:variant>
        <vt:lpwstr>consultantplus://offline/ref=782E9CC4CCC6932545801925E3B536176E50B53C1FD70BD7655CABC93DB89C271041D8CD019EE191343B294E112BD805805FEF4CF4B5672237V6P</vt:lpwstr>
      </vt:variant>
      <vt:variant>
        <vt:lpwstr/>
      </vt:variant>
      <vt:variant>
        <vt:i4>589893</vt:i4>
      </vt:variant>
      <vt:variant>
        <vt:i4>72</vt:i4>
      </vt:variant>
      <vt:variant>
        <vt:i4>0</vt:i4>
      </vt:variant>
      <vt:variant>
        <vt:i4>5</vt:i4>
      </vt:variant>
      <vt:variant>
        <vt:lpwstr/>
      </vt:variant>
      <vt:variant>
        <vt:lpwstr>P1580</vt:lpwstr>
      </vt:variant>
      <vt:variant>
        <vt:i4>393285</vt:i4>
      </vt:variant>
      <vt:variant>
        <vt:i4>69</vt:i4>
      </vt:variant>
      <vt:variant>
        <vt:i4>0</vt:i4>
      </vt:variant>
      <vt:variant>
        <vt:i4>5</vt:i4>
      </vt:variant>
      <vt:variant>
        <vt:lpwstr/>
      </vt:variant>
      <vt:variant>
        <vt:lpwstr>P1579</vt:lpwstr>
      </vt:variant>
      <vt:variant>
        <vt:i4>3866641</vt:i4>
      </vt:variant>
      <vt:variant>
        <vt:i4>66</vt:i4>
      </vt:variant>
      <vt:variant>
        <vt:i4>0</vt:i4>
      </vt:variant>
      <vt:variant>
        <vt:i4>5</vt:i4>
      </vt:variant>
      <vt:variant>
        <vt:lpwstr>http://www.consultant.ru/document/cons_doc_LAW_410306/6a272c71c7c8b647b8b9d7eba71db4e01d901365/</vt:lpwstr>
      </vt:variant>
      <vt:variant>
        <vt:lpwstr>dst10646</vt:lpwstr>
      </vt:variant>
      <vt:variant>
        <vt:i4>393285</vt:i4>
      </vt:variant>
      <vt:variant>
        <vt:i4>63</vt:i4>
      </vt:variant>
      <vt:variant>
        <vt:i4>0</vt:i4>
      </vt:variant>
      <vt:variant>
        <vt:i4>5</vt:i4>
      </vt:variant>
      <vt:variant>
        <vt:lpwstr/>
      </vt:variant>
      <vt:variant>
        <vt:lpwstr>P1579</vt:lpwstr>
      </vt:variant>
      <vt:variant>
        <vt:i4>393285</vt:i4>
      </vt:variant>
      <vt:variant>
        <vt:i4>60</vt:i4>
      </vt:variant>
      <vt:variant>
        <vt:i4>0</vt:i4>
      </vt:variant>
      <vt:variant>
        <vt:i4>5</vt:i4>
      </vt:variant>
      <vt:variant>
        <vt:lpwstr/>
      </vt:variant>
      <vt:variant>
        <vt:lpwstr>P1578</vt:lpwstr>
      </vt:variant>
      <vt:variant>
        <vt:i4>393285</vt:i4>
      </vt:variant>
      <vt:variant>
        <vt:i4>57</vt:i4>
      </vt:variant>
      <vt:variant>
        <vt:i4>0</vt:i4>
      </vt:variant>
      <vt:variant>
        <vt:i4>5</vt:i4>
      </vt:variant>
      <vt:variant>
        <vt:lpwstr/>
      </vt:variant>
      <vt:variant>
        <vt:lpwstr>P1570</vt:lpwstr>
      </vt:variant>
      <vt:variant>
        <vt:i4>8192050</vt:i4>
      </vt:variant>
      <vt:variant>
        <vt:i4>54</vt:i4>
      </vt:variant>
      <vt:variant>
        <vt:i4>0</vt:i4>
      </vt:variant>
      <vt:variant>
        <vt:i4>5</vt:i4>
      </vt:variant>
      <vt:variant>
        <vt:lpwstr>consultantplus://offline/ref=782E9CC4CCC6932545801925E3B536176E50B53C1FD70BD7655CABC93DB89C271041D8CD019EE696393B294E112BD805805FEF4CF4B5672237V6P</vt:lpwstr>
      </vt:variant>
      <vt:variant>
        <vt:lpwstr/>
      </vt:variant>
      <vt:variant>
        <vt:i4>1835102</vt:i4>
      </vt:variant>
      <vt:variant>
        <vt:i4>51</vt:i4>
      </vt:variant>
      <vt:variant>
        <vt:i4>0</vt:i4>
      </vt:variant>
      <vt:variant>
        <vt:i4>5</vt:i4>
      </vt:variant>
      <vt:variant>
        <vt:lpwstr>consultantplus://offline/ref=782E9CC4CCC6932545801925E3B536176E50B53C1FD70BD7655CABC93DB89C27024180C10398FB96372E7F1F5737VEP</vt:lpwstr>
      </vt:variant>
      <vt:variant>
        <vt:lpwstr/>
      </vt:variant>
      <vt:variant>
        <vt:i4>2162738</vt:i4>
      </vt:variant>
      <vt:variant>
        <vt:i4>48</vt:i4>
      </vt:variant>
      <vt:variant>
        <vt:i4>0</vt:i4>
      </vt:variant>
      <vt:variant>
        <vt:i4>5</vt:i4>
      </vt:variant>
      <vt:variant>
        <vt:lpwstr>consultantplus://offline/ref=782E9CC4CCC6932545801925E3B536176E50B53C1FD70BD7655CABC93DB89C271041D8C90794B1C77465701D5260D5009943EF493EVAP</vt:lpwstr>
      </vt:variant>
      <vt:variant>
        <vt:lpwstr/>
      </vt:variant>
      <vt:variant>
        <vt:i4>589893</vt:i4>
      </vt:variant>
      <vt:variant>
        <vt:i4>45</vt:i4>
      </vt:variant>
      <vt:variant>
        <vt:i4>0</vt:i4>
      </vt:variant>
      <vt:variant>
        <vt:i4>5</vt:i4>
      </vt:variant>
      <vt:variant>
        <vt:lpwstr/>
      </vt:variant>
      <vt:variant>
        <vt:lpwstr>P1580</vt:lpwstr>
      </vt:variant>
      <vt:variant>
        <vt:i4>393285</vt:i4>
      </vt:variant>
      <vt:variant>
        <vt:i4>42</vt:i4>
      </vt:variant>
      <vt:variant>
        <vt:i4>0</vt:i4>
      </vt:variant>
      <vt:variant>
        <vt:i4>5</vt:i4>
      </vt:variant>
      <vt:variant>
        <vt:lpwstr/>
      </vt:variant>
      <vt:variant>
        <vt:lpwstr>P1579</vt:lpwstr>
      </vt:variant>
      <vt:variant>
        <vt:i4>7143523</vt:i4>
      </vt:variant>
      <vt:variant>
        <vt:i4>39</vt:i4>
      </vt:variant>
      <vt:variant>
        <vt:i4>0</vt:i4>
      </vt:variant>
      <vt:variant>
        <vt:i4>5</vt:i4>
      </vt:variant>
      <vt:variant>
        <vt:lpwstr>consultantplus://offline/ref=780D090F4FA28FE27681457CD52D0586FA2B53DA0375D231E3DF7C2C31DFAFE1539C7F67DCFB5FF5E310C7DC273247D8E3BC7A9946C6Z6D3H</vt:lpwstr>
      </vt:variant>
      <vt:variant>
        <vt:lpwstr/>
      </vt:variant>
      <vt:variant>
        <vt:i4>7143526</vt:i4>
      </vt:variant>
      <vt:variant>
        <vt:i4>36</vt:i4>
      </vt:variant>
      <vt:variant>
        <vt:i4>0</vt:i4>
      </vt:variant>
      <vt:variant>
        <vt:i4>5</vt:i4>
      </vt:variant>
      <vt:variant>
        <vt:lpwstr>consultantplus://offline/ref=780D090F4FA28FE27681457CD52D0586FA2B53DA0375D231E3DF7C2C31DFAFE1539C7F67DCFB5CF5E310C7DC273247D8E3BC7A9946C6Z6D3H</vt:lpwstr>
      </vt:variant>
      <vt:variant>
        <vt:lpwstr/>
      </vt:variant>
      <vt:variant>
        <vt:i4>5308430</vt:i4>
      </vt:variant>
      <vt:variant>
        <vt:i4>33</vt:i4>
      </vt:variant>
      <vt:variant>
        <vt:i4>0</vt:i4>
      </vt:variant>
      <vt:variant>
        <vt:i4>5</vt:i4>
      </vt:variant>
      <vt:variant>
        <vt:lpwstr>consultantplus://offline/ref=780D090F4FA28FE27681457CD52D0586FA2B53DA0375D231E3DF7C2C31DFAFE1419C276BDEF943FEB55F818928Z3D3H</vt:lpwstr>
      </vt:variant>
      <vt:variant>
        <vt:lpwstr/>
      </vt:variant>
      <vt:variant>
        <vt:i4>8061038</vt:i4>
      </vt:variant>
      <vt:variant>
        <vt:i4>30</vt:i4>
      </vt:variant>
      <vt:variant>
        <vt:i4>0</vt:i4>
      </vt:variant>
      <vt:variant>
        <vt:i4>5</vt:i4>
      </vt:variant>
      <vt:variant>
        <vt:lpwstr>http://ivo.garant.ru/</vt:lpwstr>
      </vt:variant>
      <vt:variant>
        <vt:lpwstr>/document/70353464/entry/0</vt:lpwstr>
      </vt:variant>
      <vt:variant>
        <vt:i4>6553653</vt:i4>
      </vt:variant>
      <vt:variant>
        <vt:i4>27</vt:i4>
      </vt:variant>
      <vt:variant>
        <vt:i4>0</vt:i4>
      </vt:variant>
      <vt:variant>
        <vt:i4>5</vt:i4>
      </vt:variant>
      <vt:variant>
        <vt:lpwstr/>
      </vt:variant>
      <vt:variant>
        <vt:lpwstr>Par174</vt:lpwstr>
      </vt:variant>
      <vt:variant>
        <vt:i4>8061038</vt:i4>
      </vt:variant>
      <vt:variant>
        <vt:i4>24</vt:i4>
      </vt:variant>
      <vt:variant>
        <vt:i4>0</vt:i4>
      </vt:variant>
      <vt:variant>
        <vt:i4>5</vt:i4>
      </vt:variant>
      <vt:variant>
        <vt:lpwstr>http://ivo.garant.ru/</vt:lpwstr>
      </vt:variant>
      <vt:variant>
        <vt:lpwstr>/document/70353464/entry/0</vt:lpwstr>
      </vt:variant>
      <vt:variant>
        <vt:i4>36</vt:i4>
      </vt:variant>
      <vt:variant>
        <vt:i4>21</vt:i4>
      </vt:variant>
      <vt:variant>
        <vt:i4>0</vt:i4>
      </vt:variant>
      <vt:variant>
        <vt:i4>5</vt:i4>
      </vt:variant>
      <vt:variant>
        <vt:lpwstr>http://www.consultant.ru/document/cons_doc_LAW_420524/187d5d35a23a5720192d8f96419c300258202cd9/</vt:lpwstr>
      </vt:variant>
      <vt:variant>
        <vt:lpwstr>dst3060</vt:lpwstr>
      </vt:variant>
      <vt:variant>
        <vt:i4>5439602</vt:i4>
      </vt:variant>
      <vt:variant>
        <vt:i4>18</vt:i4>
      </vt:variant>
      <vt:variant>
        <vt:i4>0</vt:i4>
      </vt:variant>
      <vt:variant>
        <vt:i4>5</vt:i4>
      </vt:variant>
      <vt:variant>
        <vt:lpwstr>http://www.consultant.ru/document/cons_doc_LAW_420524/be7f337d9b35705ac035531878c8d15c2b09b36d/</vt:lpwstr>
      </vt:variant>
      <vt:variant>
        <vt:lpwstr>dst2001</vt:lpwstr>
      </vt:variant>
      <vt:variant>
        <vt:i4>5308430</vt:i4>
      </vt:variant>
      <vt:variant>
        <vt:i4>15</vt:i4>
      </vt:variant>
      <vt:variant>
        <vt:i4>0</vt:i4>
      </vt:variant>
      <vt:variant>
        <vt:i4>5</vt:i4>
      </vt:variant>
      <vt:variant>
        <vt:lpwstr>consultantplus://offline/ref=780D090F4FA28FE27681457CD52D0586FA2B53DA0375D231E3DF7C2C31DFAFE1419C276BDEF943FEB55F818928Z3D3H</vt:lpwstr>
      </vt:variant>
      <vt:variant>
        <vt:lpwstr/>
      </vt:variant>
      <vt:variant>
        <vt:i4>6553653</vt:i4>
      </vt:variant>
      <vt:variant>
        <vt:i4>12</vt:i4>
      </vt:variant>
      <vt:variant>
        <vt:i4>0</vt:i4>
      </vt:variant>
      <vt:variant>
        <vt:i4>5</vt:i4>
      </vt:variant>
      <vt:variant>
        <vt:lpwstr/>
      </vt:variant>
      <vt:variant>
        <vt:lpwstr>Par174</vt:lpwstr>
      </vt:variant>
      <vt:variant>
        <vt:i4>36</vt:i4>
      </vt:variant>
      <vt:variant>
        <vt:i4>9</vt:i4>
      </vt:variant>
      <vt:variant>
        <vt:i4>0</vt:i4>
      </vt:variant>
      <vt:variant>
        <vt:i4>5</vt:i4>
      </vt:variant>
      <vt:variant>
        <vt:lpwstr>http://www.consultant.ru/document/cons_doc_LAW_420524/187d5d35a23a5720192d8f96419c300258202cd9/</vt:lpwstr>
      </vt:variant>
      <vt:variant>
        <vt:lpwstr>dst3060</vt:lpwstr>
      </vt:variant>
      <vt:variant>
        <vt:i4>6553653</vt:i4>
      </vt:variant>
      <vt:variant>
        <vt:i4>6</vt:i4>
      </vt:variant>
      <vt:variant>
        <vt:i4>0</vt:i4>
      </vt:variant>
      <vt:variant>
        <vt:i4>5</vt:i4>
      </vt:variant>
      <vt:variant>
        <vt:lpwstr/>
      </vt:variant>
      <vt:variant>
        <vt:lpwstr>Par174</vt:lpwstr>
      </vt:variant>
      <vt:variant>
        <vt:i4>5701712</vt:i4>
      </vt:variant>
      <vt:variant>
        <vt:i4>3</vt:i4>
      </vt:variant>
      <vt:variant>
        <vt:i4>0</vt:i4>
      </vt:variant>
      <vt:variant>
        <vt:i4>5</vt:i4>
      </vt:variant>
      <vt:variant>
        <vt:lpwstr>consultantplus://offline/ref=780D090F4FA28FE27681457CD52D0586FA2B53DA0375D231E3DF7C2C31DFAFE1539C7F67DEF256AAE605D6842A315AC6E1A0669B44ZCD5H</vt:lpwstr>
      </vt:variant>
      <vt:variant>
        <vt:lpwstr/>
      </vt:variant>
      <vt:variant>
        <vt:i4>6291507</vt:i4>
      </vt:variant>
      <vt:variant>
        <vt:i4>0</vt:i4>
      </vt:variant>
      <vt:variant>
        <vt:i4>0</vt:i4>
      </vt:variant>
      <vt:variant>
        <vt:i4>5</vt:i4>
      </vt:variant>
      <vt:variant>
        <vt:lpwstr/>
      </vt:variant>
      <vt:variant>
        <vt:lpwstr>Par415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Андрей Трунов</cp:lastModifiedBy>
  <cp:revision>15</cp:revision>
  <cp:lastPrinted>2022-08-26T04:33:00Z</cp:lastPrinted>
  <dcterms:created xsi:type="dcterms:W3CDTF">2023-03-02T06:11:00Z</dcterms:created>
  <dcterms:modified xsi:type="dcterms:W3CDTF">2023-03-02T07:37:00Z</dcterms:modified>
</cp:coreProperties>
</file>